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111" w:rsidRDefault="00576111">
      <w:pPr>
        <w:rPr>
          <w:rFonts w:ascii="Times New Roman" w:eastAsia="Times New Roman" w:hAnsi="Times New Roman" w:cs="Times New Roman"/>
          <w:sz w:val="24"/>
          <w:szCs w:val="24"/>
        </w:rPr>
      </w:pPr>
      <w:bookmarkStart w:id="0" w:name="_GoBack"/>
      <w:bookmarkEnd w:id="0"/>
    </w:p>
    <w:p w:rsidR="00576111" w:rsidRDefault="00576111">
      <w:pPr>
        <w:rPr>
          <w:rFonts w:ascii="Times New Roman" w:eastAsia="Times New Roman" w:hAnsi="Times New Roman" w:cs="Times New Roman"/>
          <w:sz w:val="24"/>
          <w:szCs w:val="24"/>
        </w:rPr>
      </w:pPr>
    </w:p>
    <w:p w:rsidR="00576111" w:rsidRDefault="00576111">
      <w:pPr>
        <w:rPr>
          <w:rFonts w:ascii="Times New Roman" w:eastAsia="Times New Roman" w:hAnsi="Times New Roman" w:cs="Times New Roman"/>
          <w:sz w:val="24"/>
          <w:szCs w:val="24"/>
        </w:rPr>
      </w:pPr>
    </w:p>
    <w:p w:rsidR="00576111" w:rsidRDefault="00576111">
      <w:pPr>
        <w:rPr>
          <w:rFonts w:ascii="Times New Roman" w:eastAsia="Times New Roman" w:hAnsi="Times New Roman" w:cs="Times New Roman"/>
          <w:sz w:val="24"/>
          <w:szCs w:val="24"/>
        </w:rPr>
      </w:pPr>
    </w:p>
    <w:p w:rsidR="00576111" w:rsidRDefault="00576111">
      <w:pPr>
        <w:jc w:val="center"/>
        <w:rPr>
          <w:rFonts w:ascii="Times New Roman" w:eastAsia="Times New Roman" w:hAnsi="Times New Roman" w:cs="Times New Roman"/>
          <w:b/>
          <w:sz w:val="24"/>
          <w:szCs w:val="24"/>
        </w:rPr>
      </w:pPr>
    </w:p>
    <w:p w:rsidR="00576111" w:rsidRDefault="00576111">
      <w:pPr>
        <w:jc w:val="center"/>
        <w:rPr>
          <w:rFonts w:ascii="Times New Roman" w:eastAsia="Times New Roman" w:hAnsi="Times New Roman" w:cs="Times New Roman"/>
          <w:b/>
          <w:sz w:val="32"/>
          <w:szCs w:val="32"/>
        </w:rPr>
      </w:pPr>
    </w:p>
    <w:p w:rsidR="00576111" w:rsidRDefault="00576111">
      <w:pPr>
        <w:jc w:val="center"/>
        <w:rPr>
          <w:rFonts w:ascii="Times New Roman" w:eastAsia="Times New Roman" w:hAnsi="Times New Roman" w:cs="Times New Roman"/>
          <w:b/>
          <w:sz w:val="52"/>
          <w:szCs w:val="52"/>
        </w:rPr>
      </w:pPr>
      <w:bookmarkStart w:id="1" w:name="_heading=h.gjdgxs" w:colFirst="0" w:colLast="0"/>
      <w:bookmarkEnd w:id="1"/>
    </w:p>
    <w:p w:rsidR="00576111" w:rsidRDefault="00840254">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COVID-19</w:t>
      </w:r>
    </w:p>
    <w:p w:rsidR="00576111" w:rsidRDefault="00840254">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 “Return to Learn” Summary</w:t>
      </w:r>
    </w:p>
    <w:p w:rsidR="00576111" w:rsidRDefault="00840254">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House Bill:  5911, 5912, 5913</w:t>
      </w:r>
    </w:p>
    <w:p w:rsidR="00576111" w:rsidRDefault="00840254">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Fall 2020</w:t>
      </w:r>
    </w:p>
    <w:p w:rsidR="00576111" w:rsidRDefault="00576111">
      <w:pPr>
        <w:jc w:val="center"/>
        <w:rPr>
          <w:rFonts w:ascii="Times New Roman" w:eastAsia="Times New Roman" w:hAnsi="Times New Roman" w:cs="Times New Roman"/>
          <w:b/>
          <w:sz w:val="24"/>
          <w:szCs w:val="24"/>
        </w:rPr>
      </w:pPr>
    </w:p>
    <w:p w:rsidR="00576111" w:rsidRDefault="00576111">
      <w:pPr>
        <w:spacing w:after="0" w:line="240" w:lineRule="auto"/>
        <w:ind w:left="1530" w:hanging="1710"/>
        <w:jc w:val="center"/>
        <w:rPr>
          <w:rFonts w:ascii="Times New Roman" w:eastAsia="Times New Roman" w:hAnsi="Times New Roman" w:cs="Times New Roman"/>
          <w:b/>
          <w:color w:val="C00000"/>
          <w:sz w:val="32"/>
          <w:szCs w:val="32"/>
        </w:rPr>
      </w:pPr>
    </w:p>
    <w:p w:rsidR="00576111" w:rsidRDefault="00576111">
      <w:pPr>
        <w:spacing w:after="0" w:line="240" w:lineRule="auto"/>
        <w:ind w:left="1530" w:hanging="1710"/>
        <w:jc w:val="center"/>
        <w:rPr>
          <w:rFonts w:ascii="Times New Roman" w:eastAsia="Times New Roman" w:hAnsi="Times New Roman" w:cs="Times New Roman"/>
          <w:b/>
          <w:color w:val="C00000"/>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840254">
      <w:pPr>
        <w:spacing w:after="0" w:line="240" w:lineRule="auto"/>
        <w:ind w:hanging="180"/>
        <w:rPr>
          <w:rFonts w:ascii="Times New Roman" w:eastAsia="Times New Roman" w:hAnsi="Times New Roman" w:cs="Times New Roman"/>
          <w:b/>
          <w:sz w:val="36"/>
          <w:szCs w:val="36"/>
        </w:rPr>
      </w:pPr>
      <w:r>
        <w:rPr>
          <w:rFonts w:ascii="Times New Roman" w:eastAsia="Times New Roman" w:hAnsi="Times New Roman" w:cs="Times New Roman"/>
          <w:b/>
          <w:sz w:val="36"/>
          <w:szCs w:val="36"/>
        </w:rPr>
        <w:t>Prepared by Ferris State University</w:t>
      </w:r>
    </w:p>
    <w:p w:rsidR="00576111" w:rsidRDefault="00840254">
      <w:pPr>
        <w:spacing w:after="0" w:line="240" w:lineRule="auto"/>
        <w:ind w:hanging="180"/>
        <w:rPr>
          <w:rFonts w:ascii="Times New Roman" w:eastAsia="Times New Roman" w:hAnsi="Times New Roman" w:cs="Times New Roman"/>
          <w:b/>
          <w:smallCaps/>
          <w:sz w:val="28"/>
          <w:szCs w:val="28"/>
        </w:rPr>
      </w:pPr>
      <w:r>
        <w:rPr>
          <w:rFonts w:ascii="Times New Roman" w:eastAsia="Times New Roman" w:hAnsi="Times New Roman" w:cs="Times New Roman"/>
          <w:b/>
          <w:sz w:val="36"/>
          <w:szCs w:val="36"/>
        </w:rPr>
        <w:t>Charter Schools Office</w:t>
      </w: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576111">
      <w:pPr>
        <w:spacing w:after="0" w:line="240" w:lineRule="auto"/>
        <w:ind w:hanging="180"/>
        <w:rPr>
          <w:rFonts w:ascii="Times New Roman" w:eastAsia="Times New Roman" w:hAnsi="Times New Roman" w:cs="Times New Roman"/>
          <w:b/>
          <w:sz w:val="36"/>
          <w:szCs w:val="36"/>
        </w:rPr>
      </w:pPr>
    </w:p>
    <w:p w:rsidR="00576111" w:rsidRDefault="00840254">
      <w:pPr>
        <w:pBdr>
          <w:top w:val="nil"/>
          <w:left w:val="nil"/>
          <w:bottom w:val="nil"/>
          <w:right w:val="nil"/>
          <w:between w:val="nil"/>
        </w:pBdr>
        <w:spacing w:after="0"/>
        <w:ind w:left="720"/>
        <w:rPr>
          <w:rFonts w:ascii="Times New Roman" w:eastAsia="Times New Roman" w:hAnsi="Times New Roman" w:cs="Times New Roman"/>
          <w:color w:val="000000"/>
          <w:sz w:val="28"/>
          <w:szCs w:val="28"/>
        </w:rPr>
      </w:pPr>
      <w:r>
        <w:rPr>
          <w:noProof/>
        </w:rPr>
        <w:lastRenderedPageBreak/>
        <w:drawing>
          <wp:anchor distT="0" distB="0" distL="114300" distR="114300" simplePos="0" relativeHeight="251658240" behindDoc="0" locked="0" layoutInCell="1" hidden="0" allowOverlap="1">
            <wp:simplePos x="0" y="0"/>
            <wp:positionH relativeFrom="column">
              <wp:posOffset>1790700</wp:posOffset>
            </wp:positionH>
            <wp:positionV relativeFrom="paragraph">
              <wp:posOffset>101600</wp:posOffset>
            </wp:positionV>
            <wp:extent cx="4150924" cy="829546"/>
            <wp:effectExtent l="0" t="0" r="0" b="0"/>
            <wp:wrapNone/>
            <wp:docPr id="23" name="image2.png" descr="C:\Users\lewiss26\AppData\Local\Microsoft\Windows\Temporary Internet Files\Content.Word\FSU_cobrandlockup_horizontalshort_CHARTER SCHOOLS_2019.png"/>
            <wp:cNvGraphicFramePr/>
            <a:graphic xmlns:a="http://schemas.openxmlformats.org/drawingml/2006/main">
              <a:graphicData uri="http://schemas.openxmlformats.org/drawingml/2006/picture">
                <pic:pic xmlns:pic="http://schemas.openxmlformats.org/drawingml/2006/picture">
                  <pic:nvPicPr>
                    <pic:cNvPr id="0" name="image2.png" descr="C:\Users\lewiss26\AppData\Local\Microsoft\Windows\Temporary Internet Files\Content.Word\FSU_cobrandlockup_horizontalshort_CHARTER SCHOOLS_2019.png"/>
                    <pic:cNvPicPr preferRelativeResize="0"/>
                  </pic:nvPicPr>
                  <pic:blipFill>
                    <a:blip r:embed="rId8"/>
                    <a:srcRect/>
                    <a:stretch>
                      <a:fillRect/>
                    </a:stretch>
                  </pic:blipFill>
                  <pic:spPr>
                    <a:xfrm>
                      <a:off x="0" y="0"/>
                      <a:ext cx="4150924" cy="829546"/>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-1041399</wp:posOffset>
                </wp:positionH>
                <wp:positionV relativeFrom="paragraph">
                  <wp:posOffset>-330199</wp:posOffset>
                </wp:positionV>
                <wp:extent cx="4869180" cy="203200"/>
                <wp:effectExtent l="0" t="0" r="0" b="0"/>
                <wp:wrapNone/>
                <wp:docPr id="20" name=""/>
                <wp:cNvGraphicFramePr/>
                <a:graphic xmlns:a="http://schemas.openxmlformats.org/drawingml/2006/main">
                  <a:graphicData uri="http://schemas.microsoft.com/office/word/2010/wordprocessingShape">
                    <wps:wsp>
                      <wps:cNvSpPr/>
                      <wps:spPr>
                        <a:xfrm>
                          <a:off x="2916173" y="3683163"/>
                          <a:ext cx="4859655" cy="193675"/>
                        </a:xfrm>
                        <a:custGeom>
                          <a:avLst/>
                          <a:gdLst/>
                          <a:ahLst/>
                          <a:cxnLst/>
                          <a:rect l="l" t="t" r="r" b="b"/>
                          <a:pathLst>
                            <a:path w="8019" h="288" extrusionOk="0">
                              <a:moveTo>
                                <a:pt x="8018" y="0"/>
                              </a:moveTo>
                              <a:lnTo>
                                <a:pt x="0" y="0"/>
                              </a:lnTo>
                              <a:lnTo>
                                <a:pt x="0" y="288"/>
                              </a:lnTo>
                              <a:lnTo>
                                <a:pt x="7849" y="288"/>
                              </a:lnTo>
                              <a:lnTo>
                                <a:pt x="8018" y="0"/>
                              </a:lnTo>
                              <a:close/>
                            </a:path>
                          </a:pathLst>
                        </a:custGeom>
                        <a:solidFill>
                          <a:srgbClr val="C12032"/>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-1041399</wp:posOffset>
                </wp:positionH>
                <wp:positionV relativeFrom="paragraph">
                  <wp:posOffset>-330199</wp:posOffset>
                </wp:positionV>
                <wp:extent cx="4869180" cy="203200"/>
                <wp:effectExtent b="0" l="0" r="0" t="0"/>
                <wp:wrapNone/>
                <wp:docPr id="20"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4869180" cy="203200"/>
                        </a:xfrm>
                        <a:prstGeom prst="rect"/>
                        <a:ln/>
                      </pic:spPr>
                    </pic:pic>
                  </a:graphicData>
                </a:graphic>
              </wp:anchor>
            </w:drawing>
          </mc:Fallback>
        </mc:AlternateContent>
      </w:r>
    </w:p>
    <w:p w:rsidR="00576111" w:rsidRDefault="00576111">
      <w:pPr>
        <w:pBdr>
          <w:top w:val="nil"/>
          <w:left w:val="nil"/>
          <w:bottom w:val="nil"/>
          <w:right w:val="nil"/>
          <w:between w:val="nil"/>
        </w:pBdr>
        <w:ind w:left="720"/>
        <w:rPr>
          <w:rFonts w:ascii="Times New Roman" w:eastAsia="Times New Roman" w:hAnsi="Times New Roman" w:cs="Times New Roman"/>
          <w:color w:val="000000"/>
          <w:sz w:val="28"/>
          <w:szCs w:val="28"/>
        </w:rPr>
      </w:pPr>
    </w:p>
    <w:p w:rsidR="00576111" w:rsidRDefault="00576111">
      <w:pPr>
        <w:spacing w:after="0" w:line="240" w:lineRule="auto"/>
        <w:jc w:val="center"/>
        <w:rPr>
          <w:rFonts w:ascii="Times New Roman" w:eastAsia="Times New Roman" w:hAnsi="Times New Roman" w:cs="Times New Roman"/>
          <w:b/>
          <w:sz w:val="36"/>
          <w:szCs w:val="36"/>
        </w:rPr>
      </w:pPr>
    </w:p>
    <w:p w:rsidR="00576111" w:rsidRDefault="00576111">
      <w:pPr>
        <w:spacing w:after="0" w:line="240" w:lineRule="auto"/>
        <w:jc w:val="center"/>
        <w:rPr>
          <w:rFonts w:ascii="Times New Roman" w:eastAsia="Times New Roman" w:hAnsi="Times New Roman" w:cs="Times New Roman"/>
          <w:b/>
          <w:sz w:val="36"/>
          <w:szCs w:val="36"/>
        </w:rPr>
      </w:pPr>
    </w:p>
    <w:p w:rsidR="00576111" w:rsidRDefault="00576111">
      <w:pPr>
        <w:spacing w:after="0" w:line="240" w:lineRule="auto"/>
        <w:jc w:val="center"/>
        <w:rPr>
          <w:rFonts w:ascii="Times New Roman" w:eastAsia="Times New Roman" w:hAnsi="Times New Roman" w:cs="Times New Roman"/>
          <w:b/>
          <w:sz w:val="36"/>
          <w:szCs w:val="36"/>
        </w:rPr>
      </w:pPr>
    </w:p>
    <w:p w:rsidR="00576111" w:rsidRDefault="00840254">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Instructions</w:t>
      </w:r>
    </w:p>
    <w:p w:rsidR="00576111" w:rsidRDefault="00576111">
      <w:pPr>
        <w:spacing w:after="0" w:line="240" w:lineRule="auto"/>
        <w:jc w:val="center"/>
        <w:rPr>
          <w:rFonts w:ascii="Times New Roman" w:eastAsia="Times New Roman" w:hAnsi="Times New Roman" w:cs="Times New Roman"/>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summary and guide has been prepared for all Ferris State University public school academy stakeholders.  Our intent is to try to condense the most import information you need to know regarding the recently enacted </w:t>
      </w:r>
      <w:r>
        <w:rPr>
          <w:rFonts w:ascii="Times New Roman" w:eastAsia="Times New Roman" w:hAnsi="Times New Roman" w:cs="Times New Roman"/>
          <w:i/>
          <w:sz w:val="24"/>
          <w:szCs w:val="24"/>
          <w:u w:val="single"/>
        </w:rPr>
        <w:t>Return to Learn</w:t>
      </w:r>
      <w:r>
        <w:rPr>
          <w:rFonts w:ascii="Times New Roman" w:eastAsia="Times New Roman" w:hAnsi="Times New Roman" w:cs="Times New Roman"/>
          <w:sz w:val="24"/>
          <w:szCs w:val="24"/>
        </w:rPr>
        <w:t xml:space="preserve"> legislation (HB 5911,</w:t>
      </w:r>
      <w:r>
        <w:rPr>
          <w:rFonts w:ascii="Times New Roman" w:eastAsia="Times New Roman" w:hAnsi="Times New Roman" w:cs="Times New Roman"/>
          <w:sz w:val="24"/>
          <w:szCs w:val="24"/>
        </w:rPr>
        <w:t xml:space="preserve"> 5912, 5913).  We hope you find it helpful.</w:t>
      </w:r>
    </w:p>
    <w:p w:rsidR="00576111" w:rsidRDefault="00576111">
      <w:pPr>
        <w:pBdr>
          <w:top w:val="nil"/>
          <w:left w:val="nil"/>
          <w:bottom w:val="nil"/>
          <w:right w:val="nil"/>
          <w:between w:val="nil"/>
        </w:pBdr>
        <w:spacing w:after="0"/>
        <w:ind w:left="720"/>
        <w:rPr>
          <w:rFonts w:ascii="Times New Roman" w:eastAsia="Times New Roman" w:hAnsi="Times New Roman" w:cs="Times New Roman"/>
          <w:b/>
          <w:color w:val="000000"/>
          <w:sz w:val="8"/>
          <w:szCs w:val="8"/>
        </w:rPr>
      </w:pPr>
    </w:p>
    <w:p w:rsidR="00576111" w:rsidRDefault="00840254">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Link for House Bill 5911 of 2020:</w:t>
      </w:r>
    </w:p>
    <w:p w:rsidR="00576111" w:rsidRDefault="00840254">
      <w:pPr>
        <w:pBdr>
          <w:top w:val="nil"/>
          <w:left w:val="nil"/>
          <w:bottom w:val="nil"/>
          <w:right w:val="nil"/>
          <w:between w:val="nil"/>
        </w:pBdr>
        <w:spacing w:after="0" w:line="240" w:lineRule="auto"/>
        <w:ind w:left="900" w:hanging="180"/>
        <w:rPr>
          <w:color w:val="000000"/>
        </w:rPr>
      </w:pPr>
      <w:hyperlink r:id="rId10">
        <w:r>
          <w:rPr>
            <w:color w:val="0000FF"/>
            <w:u w:val="single"/>
          </w:rPr>
          <w:t>http://www.legislature.mi.gov/documents/2019-2020/publicact/pdf/2020-PA-0147.pdf</w:t>
        </w:r>
      </w:hyperlink>
    </w:p>
    <w:p w:rsidR="00576111" w:rsidRDefault="00576111">
      <w:pPr>
        <w:spacing w:after="0" w:line="240" w:lineRule="auto"/>
        <w:ind w:firstLine="720"/>
        <w:rPr>
          <w:rFonts w:ascii="Times New Roman" w:eastAsia="Times New Roman" w:hAnsi="Times New Roman" w:cs="Times New Roman"/>
          <w:b/>
          <w:sz w:val="8"/>
          <w:szCs w:val="8"/>
        </w:rPr>
      </w:pPr>
    </w:p>
    <w:p w:rsidR="00576111" w:rsidRDefault="0084025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for House Bill 5912 of 2020:</w:t>
      </w:r>
    </w:p>
    <w:p w:rsidR="00576111" w:rsidRDefault="00840254">
      <w:pPr>
        <w:spacing w:after="0" w:line="240" w:lineRule="auto"/>
        <w:ind w:firstLine="720"/>
        <w:rPr>
          <w:rFonts w:ascii="Times New Roman" w:eastAsia="Times New Roman" w:hAnsi="Times New Roman" w:cs="Times New Roman"/>
          <w:sz w:val="24"/>
          <w:szCs w:val="24"/>
        </w:rPr>
      </w:pPr>
      <w:hyperlink r:id="rId11">
        <w:r>
          <w:rPr>
            <w:color w:val="0000FF"/>
            <w:u w:val="single"/>
          </w:rPr>
          <w:t>http://www.legislature.mi.gov/documents/2019-2020/publicact/pdf/2020-PA-0148.pdf</w:t>
        </w:r>
      </w:hyperlink>
    </w:p>
    <w:p w:rsidR="00576111" w:rsidRDefault="00576111">
      <w:pPr>
        <w:spacing w:after="0" w:line="240" w:lineRule="auto"/>
        <w:ind w:firstLine="720"/>
        <w:rPr>
          <w:rFonts w:ascii="Times New Roman" w:eastAsia="Times New Roman" w:hAnsi="Times New Roman" w:cs="Times New Roman"/>
          <w:b/>
          <w:sz w:val="8"/>
          <w:szCs w:val="8"/>
        </w:rPr>
      </w:pPr>
    </w:p>
    <w:p w:rsidR="00576111" w:rsidRDefault="0084025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for House Bill 5913 of 2020:</w:t>
      </w:r>
    </w:p>
    <w:p w:rsidR="00576111" w:rsidRDefault="00840254">
      <w:pPr>
        <w:spacing w:after="0" w:line="240" w:lineRule="auto"/>
        <w:ind w:firstLine="720"/>
        <w:rPr>
          <w:rFonts w:ascii="Times New Roman" w:eastAsia="Times New Roman" w:hAnsi="Times New Roman" w:cs="Times New Roman"/>
          <w:sz w:val="24"/>
          <w:szCs w:val="24"/>
        </w:rPr>
      </w:pPr>
      <w:hyperlink r:id="rId12">
        <w:r>
          <w:rPr>
            <w:color w:val="0000FF"/>
            <w:u w:val="single"/>
          </w:rPr>
          <w:t>http://www.legislature.mi.gov/documents/</w:t>
        </w:r>
        <w:r>
          <w:rPr>
            <w:color w:val="0000FF"/>
            <w:u w:val="single"/>
          </w:rPr>
          <w:t>2019-2020/publicact/pdf/2020-PA-0149.pdf</w:t>
        </w:r>
      </w:hyperlink>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importantly, please be aware that: </w:t>
      </w:r>
    </w:p>
    <w:p w:rsidR="00576111" w:rsidRDefault="00576111">
      <w:pPr>
        <w:spacing w:after="0" w:line="240" w:lineRule="auto"/>
        <w:rPr>
          <w:rFonts w:ascii="Times New Roman" w:eastAsia="Times New Roman" w:hAnsi="Times New Roman" w:cs="Times New Roman"/>
          <w:sz w:val="8"/>
          <w:szCs w:val="8"/>
        </w:rPr>
      </w:pPr>
    </w:p>
    <w:p w:rsidR="00576111" w:rsidRDefault="0084025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district intending to provide instruction under an extended COVID-19 Learning Plan MUST </w:t>
      </w:r>
      <w:r>
        <w:rPr>
          <w:rFonts w:ascii="Times New Roman" w:eastAsia="Times New Roman" w:hAnsi="Times New Roman" w:cs="Times New Roman"/>
          <w:b/>
          <w:color w:val="000000"/>
          <w:sz w:val="24"/>
          <w:szCs w:val="24"/>
        </w:rPr>
        <w:t>submit the Plan to its ISD or authorizing body, as applicable, by September 30, 2020 (Via Epicenter).  A TEMPLATE for this submission is included in this guide.</w:t>
      </w:r>
    </w:p>
    <w:p w:rsidR="00576111" w:rsidRDefault="00576111">
      <w:pPr>
        <w:pBdr>
          <w:top w:val="nil"/>
          <w:left w:val="nil"/>
          <w:bottom w:val="nil"/>
          <w:right w:val="nil"/>
          <w:between w:val="nil"/>
        </w:pBdr>
        <w:spacing w:after="0" w:line="240" w:lineRule="auto"/>
        <w:ind w:left="720"/>
        <w:rPr>
          <w:rFonts w:ascii="Times New Roman" w:eastAsia="Times New Roman" w:hAnsi="Times New Roman" w:cs="Times New Roman"/>
          <w:color w:val="000000"/>
          <w:sz w:val="8"/>
          <w:szCs w:val="8"/>
        </w:rPr>
      </w:pPr>
    </w:p>
    <w:p w:rsidR="00576111" w:rsidRDefault="0084025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The ISD or authorizing body must approve the Plan</w:t>
      </w:r>
      <w:r>
        <w:rPr>
          <w:rFonts w:ascii="Times New Roman" w:eastAsia="Times New Roman" w:hAnsi="Times New Roman" w:cs="Times New Roman"/>
          <w:color w:val="000000"/>
          <w:sz w:val="24"/>
          <w:szCs w:val="24"/>
        </w:rPr>
        <w:t xml:space="preserve"> if it includes all of the elements listed above, and will transmit copies of the plan to the Superintendent of Public Instruction and State Treasurer. </w:t>
      </w:r>
    </w:p>
    <w:p w:rsidR="00576111" w:rsidRDefault="00576111">
      <w:pPr>
        <w:pBdr>
          <w:top w:val="nil"/>
          <w:left w:val="nil"/>
          <w:bottom w:val="nil"/>
          <w:right w:val="nil"/>
          <w:between w:val="nil"/>
        </w:pBdr>
        <w:spacing w:after="0" w:line="240" w:lineRule="auto"/>
        <w:ind w:left="720"/>
        <w:rPr>
          <w:rFonts w:ascii="Times New Roman" w:eastAsia="Times New Roman" w:hAnsi="Times New Roman" w:cs="Times New Roman"/>
          <w:color w:val="000000"/>
          <w:sz w:val="8"/>
          <w:szCs w:val="8"/>
        </w:rPr>
      </w:pPr>
    </w:p>
    <w:p w:rsidR="00576111" w:rsidRDefault="0084025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Approved Plans must be </w:t>
      </w:r>
      <w:r>
        <w:rPr>
          <w:rFonts w:ascii="Times New Roman" w:eastAsia="Times New Roman" w:hAnsi="Times New Roman" w:cs="Times New Roman"/>
          <w:b/>
          <w:color w:val="000000"/>
          <w:sz w:val="24"/>
          <w:szCs w:val="24"/>
        </w:rPr>
        <w:t xml:space="preserve">made accessible through the transparency reporting link </w:t>
      </w:r>
      <w:r>
        <w:rPr>
          <w:rFonts w:ascii="Times New Roman" w:eastAsia="Times New Roman" w:hAnsi="Times New Roman" w:cs="Times New Roman"/>
          <w:color w:val="000000"/>
          <w:sz w:val="24"/>
          <w:szCs w:val="24"/>
        </w:rPr>
        <w:t>on the district’s websi</w:t>
      </w:r>
      <w:r>
        <w:rPr>
          <w:rFonts w:ascii="Times New Roman" w:eastAsia="Times New Roman" w:hAnsi="Times New Roman" w:cs="Times New Roman"/>
          <w:color w:val="000000"/>
          <w:sz w:val="24"/>
          <w:szCs w:val="24"/>
        </w:rPr>
        <w:t xml:space="preserve">te by October 1, 2020.  </w:t>
      </w: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do not hesitate to contact us if you have any questions.  </w:t>
      </w: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r>
        <w:rPr>
          <w:noProof/>
        </w:rPr>
        <w:drawing>
          <wp:anchor distT="0" distB="0" distL="0" distR="0" simplePos="0" relativeHeight="251660288" behindDoc="0" locked="0" layoutInCell="1" hidden="0" allowOverlap="1">
            <wp:simplePos x="0" y="0"/>
            <wp:positionH relativeFrom="column">
              <wp:posOffset>-204824</wp:posOffset>
            </wp:positionH>
            <wp:positionV relativeFrom="paragraph">
              <wp:posOffset>117272</wp:posOffset>
            </wp:positionV>
            <wp:extent cx="1856726" cy="641350"/>
            <wp:effectExtent l="0" t="0" r="0" b="0"/>
            <wp:wrapSquare wrapText="bothSides" distT="0" distB="0" distL="0" distR="0"/>
            <wp:docPr id="22" name="image1.jpg" descr="C:\Users\rizzor\Desktop\Ron's Signature.jpg"/>
            <wp:cNvGraphicFramePr/>
            <a:graphic xmlns:a="http://schemas.openxmlformats.org/drawingml/2006/main">
              <a:graphicData uri="http://schemas.openxmlformats.org/drawingml/2006/picture">
                <pic:pic xmlns:pic="http://schemas.openxmlformats.org/drawingml/2006/picture">
                  <pic:nvPicPr>
                    <pic:cNvPr id="0" name="image1.jpg" descr="C:\Users\rizzor\Desktop\Ron's Signature.jpg"/>
                    <pic:cNvPicPr preferRelativeResize="0"/>
                  </pic:nvPicPr>
                  <pic:blipFill>
                    <a:blip r:embed="rId13"/>
                    <a:srcRect/>
                    <a:stretch>
                      <a:fillRect/>
                    </a:stretch>
                  </pic:blipFill>
                  <pic:spPr>
                    <a:xfrm>
                      <a:off x="0" y="0"/>
                      <a:ext cx="1856726" cy="641350"/>
                    </a:xfrm>
                    <a:prstGeom prst="rect">
                      <a:avLst/>
                    </a:prstGeom>
                    <a:ln/>
                  </pic:spPr>
                </pic:pic>
              </a:graphicData>
            </a:graphic>
          </wp:anchor>
        </w:drawing>
      </w: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Ronald S. Rizzo, Ph.D.</w:t>
      </w: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p w:rsidR="00576111" w:rsidRDefault="00576111">
      <w:pPr>
        <w:spacing w:after="0" w:line="240" w:lineRule="auto"/>
        <w:ind w:left="180"/>
        <w:rPr>
          <w:rFonts w:ascii="Times New Roman" w:eastAsia="Times New Roman" w:hAnsi="Times New Roman" w:cs="Times New Roman"/>
          <w:sz w:val="24"/>
          <w:szCs w:val="24"/>
        </w:rPr>
      </w:pP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576111">
      <w:pPr>
        <w:pBdr>
          <w:top w:val="nil"/>
          <w:left w:val="nil"/>
          <w:bottom w:val="nil"/>
          <w:right w:val="nil"/>
          <w:between w:val="nil"/>
        </w:pBdr>
        <w:ind w:left="720"/>
        <w:rPr>
          <w:rFonts w:ascii="Times New Roman" w:eastAsia="Times New Roman" w:hAnsi="Times New Roman" w:cs="Times New Roman"/>
          <w:color w:val="000000"/>
          <w:sz w:val="24"/>
          <w:szCs w:val="24"/>
        </w:rPr>
      </w:pPr>
    </w:p>
    <w:p w:rsidR="00576111" w:rsidRDefault="00840254">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House Bill 5911 of 2020</w:t>
      </w:r>
    </w:p>
    <w:p w:rsidR="00576111" w:rsidRDefault="00840254">
      <w:pPr>
        <w:shd w:val="clear" w:color="auto" w:fill="F9FDFF"/>
        <w:spacing w:before="280" w:after="280"/>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This bill pertains to </w:t>
      </w:r>
      <w:r>
        <w:rPr>
          <w:rFonts w:ascii="Times New Roman" w:eastAsia="Times New Roman" w:hAnsi="Times New Roman" w:cs="Times New Roman"/>
          <w:color w:val="222222"/>
          <w:sz w:val="24"/>
          <w:szCs w:val="24"/>
        </w:rPr>
        <w:t>requirements concerning virtual courses and modifies/amends sec. 21f of 1979 PA 94 (MCL 388.1621f) as following:</w:t>
      </w:r>
    </w:p>
    <w:p w:rsidR="00576111" w:rsidRDefault="00840254">
      <w:pPr>
        <w:numPr>
          <w:ilvl w:val="0"/>
          <w:numId w:val="4"/>
        </w:numPr>
        <w:pBdr>
          <w:top w:val="nil"/>
          <w:left w:val="nil"/>
          <w:bottom w:val="nil"/>
          <w:right w:val="nil"/>
          <w:between w:val="nil"/>
        </w:pBdr>
        <w:shd w:val="clear" w:color="auto" w:fill="F9FDFF"/>
        <w:spacing w:before="280"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w:t>
      </w:r>
      <w:r>
        <w:rPr>
          <w:rFonts w:ascii="Times New Roman" w:eastAsia="Times New Roman" w:hAnsi="Times New Roman" w:cs="Times New Roman"/>
          <w:color w:val="000000"/>
          <w:sz w:val="24"/>
          <w:szCs w:val="24"/>
        </w:rPr>
        <w:t xml:space="preserve">mends the State School Aid Act to specify that the Act's requirements and prohibitions concerning virtual courses </w:t>
      </w:r>
      <w:r>
        <w:rPr>
          <w:rFonts w:ascii="Times New Roman" w:eastAsia="Times New Roman" w:hAnsi="Times New Roman" w:cs="Times New Roman"/>
          <w:b/>
          <w:color w:val="000000"/>
          <w:sz w:val="24"/>
          <w:szCs w:val="24"/>
        </w:rPr>
        <w:t>would not apply</w:t>
      </w:r>
      <w:r>
        <w:rPr>
          <w:rFonts w:ascii="Times New Roman" w:eastAsia="Times New Roman" w:hAnsi="Times New Roman" w:cs="Times New Roman"/>
          <w:color w:val="000000"/>
          <w:sz w:val="24"/>
          <w:szCs w:val="24"/>
        </w:rPr>
        <w:t xml:space="preserve"> to virtual c</w:t>
      </w:r>
      <w:r>
        <w:rPr>
          <w:rFonts w:ascii="Times New Roman" w:eastAsia="Times New Roman" w:hAnsi="Times New Roman" w:cs="Times New Roman"/>
          <w:color w:val="000000"/>
          <w:sz w:val="24"/>
          <w:szCs w:val="24"/>
        </w:rPr>
        <w:t>ourses offered as part of pandemic learning.  As used in this Bill, “pandemic learning” means a mode of pupil instruction provided as a result of the COVID-19 pandemic.</w:t>
      </w:r>
    </w:p>
    <w:p w:rsidR="00576111" w:rsidRDefault="00576111">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576111" w:rsidRDefault="00840254">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Link for House Bill 5911 of 2020:</w:t>
      </w:r>
    </w:p>
    <w:p w:rsidR="00576111" w:rsidRDefault="00840254">
      <w:pPr>
        <w:pBdr>
          <w:top w:val="nil"/>
          <w:left w:val="nil"/>
          <w:bottom w:val="nil"/>
          <w:right w:val="nil"/>
          <w:between w:val="nil"/>
        </w:pBdr>
        <w:spacing w:after="0"/>
        <w:ind w:left="900" w:hanging="180"/>
        <w:rPr>
          <w:rFonts w:ascii="Times New Roman" w:eastAsia="Times New Roman" w:hAnsi="Times New Roman" w:cs="Times New Roman"/>
          <w:b/>
          <w:color w:val="000000"/>
          <w:sz w:val="24"/>
          <w:szCs w:val="24"/>
        </w:rPr>
      </w:pPr>
      <w:hyperlink r:id="rId14">
        <w:r>
          <w:rPr>
            <w:color w:val="0000FF"/>
            <w:u w:val="single"/>
          </w:rPr>
          <w:t>http://www.legislature.mi.gov/documents/2019-2020/publicact/pdf/2020-PA-0147.pdf</w:t>
        </w:r>
      </w:hyperlink>
    </w:p>
    <w:p w:rsidR="00576111" w:rsidRDefault="00576111">
      <w:pPr>
        <w:pBdr>
          <w:top w:val="nil"/>
          <w:left w:val="nil"/>
          <w:bottom w:val="nil"/>
          <w:right w:val="nil"/>
          <w:between w:val="nil"/>
        </w:pBdr>
        <w:spacing w:after="0"/>
        <w:jc w:val="center"/>
        <w:rPr>
          <w:rFonts w:ascii="Times New Roman" w:eastAsia="Times New Roman" w:hAnsi="Times New Roman" w:cs="Times New Roman"/>
          <w:b/>
          <w:color w:val="000000"/>
          <w:sz w:val="36"/>
          <w:szCs w:val="36"/>
        </w:rPr>
      </w:pPr>
    </w:p>
    <w:p w:rsidR="00576111" w:rsidRDefault="00576111">
      <w:pPr>
        <w:pBdr>
          <w:top w:val="nil"/>
          <w:left w:val="nil"/>
          <w:bottom w:val="nil"/>
          <w:right w:val="nil"/>
          <w:between w:val="nil"/>
        </w:pBdr>
        <w:spacing w:after="0"/>
        <w:jc w:val="center"/>
        <w:rPr>
          <w:rFonts w:ascii="Times New Roman" w:eastAsia="Times New Roman" w:hAnsi="Times New Roman" w:cs="Times New Roman"/>
          <w:b/>
          <w:color w:val="000000"/>
          <w:sz w:val="36"/>
          <w:szCs w:val="36"/>
        </w:rPr>
      </w:pPr>
    </w:p>
    <w:p w:rsidR="00576111" w:rsidRDefault="00840254">
      <w:pPr>
        <w:pBdr>
          <w:top w:val="nil"/>
          <w:left w:val="nil"/>
          <w:bottom w:val="nil"/>
          <w:right w:val="nil"/>
          <w:between w:val="nil"/>
        </w:pBdr>
        <w:spacing w:after="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House Bill 5912 of 2020</w:t>
      </w:r>
    </w:p>
    <w:p w:rsidR="00576111" w:rsidRDefault="00576111">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p>
    <w:p w:rsidR="00576111" w:rsidRDefault="0084025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Requires, </w:t>
      </w:r>
      <w:r>
        <w:rPr>
          <w:rFonts w:ascii="Times New Roman" w:eastAsia="Times New Roman" w:hAnsi="Times New Roman" w:cs="Times New Roman"/>
          <w:b/>
          <w:color w:val="000000"/>
          <w:sz w:val="24"/>
          <w:szCs w:val="24"/>
        </w:rPr>
        <w:t>for 2020-21 only</w:t>
      </w:r>
      <w:r>
        <w:rPr>
          <w:rFonts w:ascii="Times New Roman" w:eastAsia="Times New Roman" w:hAnsi="Times New Roman" w:cs="Times New Roman"/>
          <w:color w:val="000000"/>
          <w:sz w:val="24"/>
          <w:szCs w:val="24"/>
        </w:rPr>
        <w:t xml:space="preserve">, each district superintendent to submit and certify to Center for Educational Performance and Information (CEPI) and the intermediate superintendent the number of pupils engaged in pandemic learning for fall 2020 and spring 2021. </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Specifies that a provision requiring the Department of Education (MDE) to pay a district State aid in a reduced amount if a district does not have at least 75% of its membership on a day of pupil instruction </w:t>
      </w:r>
      <w:r>
        <w:rPr>
          <w:rFonts w:ascii="Times New Roman" w:eastAsia="Times New Roman" w:hAnsi="Times New Roman" w:cs="Times New Roman"/>
          <w:b/>
          <w:color w:val="000000"/>
          <w:sz w:val="24"/>
          <w:szCs w:val="24"/>
        </w:rPr>
        <w:t xml:space="preserve">would not apply </w:t>
      </w:r>
      <w:r>
        <w:rPr>
          <w:rFonts w:ascii="Times New Roman" w:eastAsia="Times New Roman" w:hAnsi="Times New Roman" w:cs="Times New Roman"/>
          <w:color w:val="000000"/>
          <w:sz w:val="24"/>
          <w:szCs w:val="24"/>
        </w:rPr>
        <w:t>for the 2020-21 school year only</w:t>
      </w:r>
      <w:r>
        <w:rPr>
          <w:rFonts w:ascii="Times New Roman" w:eastAsia="Times New Roman" w:hAnsi="Times New Roman" w:cs="Times New Roman"/>
          <w:color w:val="000000"/>
          <w:sz w:val="24"/>
          <w:szCs w:val="24"/>
        </w:rPr>
        <w:t xml:space="preserve">. </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2" w:name="_heading=h.30j0zll" w:colFirst="0" w:colLast="0"/>
      <w:bookmarkEnd w:id="2"/>
      <w:r>
        <w:rPr>
          <w:rFonts w:ascii="Times New Roman" w:eastAsia="Times New Roman" w:hAnsi="Times New Roman" w:cs="Times New Roman"/>
          <w:color w:val="000000"/>
          <w:sz w:val="24"/>
          <w:szCs w:val="24"/>
        </w:rPr>
        <w:t xml:space="preserve">Requires, </w:t>
      </w:r>
      <w:r>
        <w:rPr>
          <w:rFonts w:ascii="Times New Roman" w:eastAsia="Times New Roman" w:hAnsi="Times New Roman" w:cs="Times New Roman"/>
          <w:b/>
          <w:color w:val="000000"/>
          <w:sz w:val="24"/>
          <w:szCs w:val="24"/>
        </w:rPr>
        <w:t>for the 2020-21 school year only</w:t>
      </w:r>
      <w:r>
        <w:rPr>
          <w:rFonts w:ascii="Times New Roman" w:eastAsia="Times New Roman" w:hAnsi="Times New Roman" w:cs="Times New Roman"/>
          <w:color w:val="000000"/>
          <w:sz w:val="24"/>
          <w:szCs w:val="24"/>
        </w:rPr>
        <w:t xml:space="preserve">, at least </w:t>
      </w:r>
      <w:r>
        <w:rPr>
          <w:rFonts w:ascii="Times New Roman" w:eastAsia="Times New Roman" w:hAnsi="Times New Roman" w:cs="Times New Roman"/>
          <w:i/>
          <w:color w:val="000000"/>
          <w:sz w:val="24"/>
          <w:szCs w:val="24"/>
        </w:rPr>
        <w:t>one two-way interaction</w:t>
      </w:r>
      <w:r>
        <w:rPr>
          <w:rFonts w:ascii="Times New Roman" w:eastAsia="Times New Roman" w:hAnsi="Times New Roman" w:cs="Times New Roman"/>
          <w:color w:val="000000"/>
          <w:sz w:val="24"/>
          <w:szCs w:val="24"/>
        </w:rPr>
        <w:t xml:space="preserve"> per month for at least 75% of pupils in order to receive full State aid payments; if this requirement were not met, districts would face a reduction in State aid payments for the month, proportionate to the shortfall in attendance compared to 75%. </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Waive</w:t>
      </w:r>
      <w:r>
        <w:rPr>
          <w:rFonts w:ascii="Times New Roman" w:eastAsia="Times New Roman" w:hAnsi="Times New Roman" w:cs="Times New Roman"/>
          <w:color w:val="000000"/>
          <w:sz w:val="24"/>
          <w:szCs w:val="24"/>
        </w:rPr>
        <w:t xml:space="preserve">, for the </w:t>
      </w:r>
      <w:r>
        <w:rPr>
          <w:rFonts w:ascii="Times New Roman" w:eastAsia="Times New Roman" w:hAnsi="Times New Roman" w:cs="Times New Roman"/>
          <w:b/>
          <w:color w:val="000000"/>
          <w:sz w:val="24"/>
          <w:szCs w:val="24"/>
        </w:rPr>
        <w:t>2020-21 school year only</w:t>
      </w:r>
      <w:r>
        <w:rPr>
          <w:rFonts w:ascii="Times New Roman" w:eastAsia="Times New Roman" w:hAnsi="Times New Roman" w:cs="Times New Roman"/>
          <w:color w:val="000000"/>
          <w:sz w:val="24"/>
          <w:szCs w:val="24"/>
        </w:rPr>
        <w:t xml:space="preserve">, the minimum number of hours and days of pupil instruction, and, instead, require districts to provide pupil instruction that resulted in an amount of hours and days necessary to deliver the educational or course content </w:t>
      </w:r>
      <w:r>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b/>
          <w:color w:val="000000"/>
          <w:sz w:val="24"/>
          <w:szCs w:val="24"/>
        </w:rPr>
        <w:t>would have been delivered</w:t>
      </w:r>
      <w:r>
        <w:rPr>
          <w:rFonts w:ascii="Times New Roman" w:eastAsia="Times New Roman" w:hAnsi="Times New Roman" w:cs="Times New Roman"/>
          <w:color w:val="000000"/>
          <w:sz w:val="24"/>
          <w:szCs w:val="24"/>
        </w:rPr>
        <w:t xml:space="preserve"> in 180 days and 1,098 hours in a school year in which pandemic learning was not provided and that would have led to course completion.</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for House Bill 5912 of 2020:</w:t>
      </w:r>
    </w:p>
    <w:p w:rsidR="00576111" w:rsidRDefault="00840254">
      <w:pPr>
        <w:spacing w:after="0"/>
        <w:rPr>
          <w:rFonts w:ascii="Times New Roman" w:eastAsia="Times New Roman" w:hAnsi="Times New Roman" w:cs="Times New Roman"/>
          <w:sz w:val="24"/>
          <w:szCs w:val="24"/>
        </w:rPr>
      </w:pPr>
      <w:hyperlink r:id="rId15">
        <w:r>
          <w:rPr>
            <w:color w:val="0000FF"/>
            <w:u w:val="single"/>
          </w:rPr>
          <w:t>http://www.legislature.mi.gov/documents/2019-2020/publicact/pdf/2020-PA-0148.pdf</w:t>
        </w:r>
      </w:hyperlink>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576111">
      <w:pPr>
        <w:spacing w:after="0"/>
        <w:jc w:val="center"/>
        <w:rPr>
          <w:rFonts w:ascii="Times New Roman" w:eastAsia="Times New Roman" w:hAnsi="Times New Roman" w:cs="Times New Roman"/>
          <w:sz w:val="24"/>
          <w:szCs w:val="24"/>
        </w:rPr>
      </w:pPr>
    </w:p>
    <w:p w:rsidR="00576111" w:rsidRDefault="00576111">
      <w:pPr>
        <w:spacing w:after="0"/>
        <w:jc w:val="center"/>
        <w:rPr>
          <w:rFonts w:ascii="Times New Roman" w:eastAsia="Times New Roman" w:hAnsi="Times New Roman" w:cs="Times New Roman"/>
          <w:sz w:val="24"/>
          <w:szCs w:val="24"/>
        </w:rPr>
      </w:pPr>
    </w:p>
    <w:p w:rsidR="00576111" w:rsidRDefault="00576111">
      <w:pPr>
        <w:spacing w:after="0"/>
        <w:jc w:val="center"/>
        <w:rPr>
          <w:rFonts w:ascii="Times New Roman" w:eastAsia="Times New Roman" w:hAnsi="Times New Roman" w:cs="Times New Roman"/>
          <w:sz w:val="24"/>
          <w:szCs w:val="24"/>
        </w:rPr>
      </w:pPr>
    </w:p>
    <w:p w:rsidR="00576111" w:rsidRDefault="00576111">
      <w:pPr>
        <w:spacing w:after="0"/>
        <w:jc w:val="center"/>
        <w:rPr>
          <w:rFonts w:ascii="Times New Roman" w:eastAsia="Times New Roman" w:hAnsi="Times New Roman" w:cs="Times New Roman"/>
          <w:sz w:val="24"/>
          <w:szCs w:val="24"/>
        </w:rPr>
      </w:pPr>
    </w:p>
    <w:p w:rsidR="00576111" w:rsidRDefault="00840254">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|1</w:t>
      </w:r>
    </w:p>
    <w:p w:rsidR="00576111" w:rsidRDefault="00840254">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 xml:space="preserve">House Bill 5913 of 2020-(Section 98a) </w:t>
      </w: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requires a district to provide an approved extended COVID-19 Learning Plan (CLP) in order to receive State aid for 2020-21.  An extended CLP needs to include all of the following: </w:t>
      </w:r>
    </w:p>
    <w:p w:rsidR="00576111" w:rsidRDefault="00576111">
      <w:pPr>
        <w:spacing w:after="0" w:line="240" w:lineRule="auto"/>
        <w:rPr>
          <w:rFonts w:ascii="Times New Roman" w:eastAsia="Times New Roman" w:hAnsi="Times New Roman" w:cs="Times New Roman"/>
          <w:i/>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statement indicating why</w:t>
      </w:r>
      <w:r>
        <w:rPr>
          <w:rFonts w:ascii="Times New Roman" w:eastAsia="Times New Roman" w:hAnsi="Times New Roman" w:cs="Times New Roman"/>
          <w:sz w:val="24"/>
          <w:szCs w:val="24"/>
        </w:rPr>
        <w:t xml:space="preserve"> an extended </w:t>
      </w:r>
      <w:r>
        <w:rPr>
          <w:rFonts w:ascii="Times New Roman" w:eastAsia="Times New Roman" w:hAnsi="Times New Roman" w:cs="Times New Roman"/>
          <w:i/>
          <w:sz w:val="24"/>
          <w:szCs w:val="24"/>
        </w:rPr>
        <w:t>COVID-19 Learning Plan</w:t>
      </w:r>
      <w:r>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necessary to increase student engagement and achievement for the 2020-2021 school year.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educational goals expected to be achieved for the 2020-2021 school year.</w:t>
      </w:r>
      <w:r>
        <w:rPr>
          <w:rFonts w:ascii="Times New Roman" w:eastAsia="Times New Roman" w:hAnsi="Times New Roman" w:cs="Times New Roman"/>
          <w:sz w:val="24"/>
          <w:szCs w:val="24"/>
        </w:rPr>
        <w:t xml:space="preserve">  The district would have to establish all of its goals under this provision by </w:t>
      </w:r>
      <w:r>
        <w:rPr>
          <w:rFonts w:ascii="Times New Roman" w:eastAsia="Times New Roman" w:hAnsi="Times New Roman" w:cs="Times New Roman"/>
          <w:b/>
          <w:sz w:val="24"/>
          <w:szCs w:val="24"/>
        </w:rPr>
        <w:t>September</w:t>
      </w:r>
      <w:r>
        <w:rPr>
          <w:rFonts w:ascii="Times New Roman" w:eastAsia="Times New Roman" w:hAnsi="Times New Roman" w:cs="Times New Roman"/>
          <w:b/>
          <w:sz w:val="24"/>
          <w:szCs w:val="24"/>
        </w:rPr>
        <w:t xml:space="preserve"> 15, 2020</w:t>
      </w:r>
      <w:r>
        <w:rPr>
          <w:rFonts w:ascii="Times New Roman" w:eastAsia="Times New Roman" w:hAnsi="Times New Roman" w:cs="Times New Roman"/>
          <w:sz w:val="24"/>
          <w:szCs w:val="24"/>
        </w:rPr>
        <w:t xml:space="preserve">.  The CLP needs to specify which educational goals are expected to be achieved by the middle of the school year and which by the end of the school year.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following would apply to these educational goals: </w:t>
      </w:r>
    </w:p>
    <w:p w:rsidR="00576111" w:rsidRDefault="00840254">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76111" w:rsidRDefault="0084025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must include increase</w:t>
      </w:r>
      <w:r>
        <w:rPr>
          <w:rFonts w:ascii="Times New Roman" w:eastAsia="Times New Roman" w:hAnsi="Times New Roman" w:cs="Times New Roman"/>
          <w:color w:val="000000"/>
          <w:sz w:val="24"/>
          <w:szCs w:val="24"/>
        </w:rPr>
        <w:t>d student achievement or, if it can be validly and reliably measured using benchmark assessments, growth on those assessments in the aggregate and for all subgroups of students.</w:t>
      </w:r>
    </w:p>
    <w:p w:rsidR="00576111" w:rsidRDefault="00576111">
      <w:pPr>
        <w:pBdr>
          <w:top w:val="nil"/>
          <w:left w:val="nil"/>
          <w:bottom w:val="nil"/>
          <w:right w:val="nil"/>
          <w:between w:val="nil"/>
        </w:pBdr>
        <w:spacing w:after="0" w:line="240" w:lineRule="auto"/>
        <w:ind w:left="1440"/>
        <w:rPr>
          <w:rFonts w:ascii="Times New Roman" w:eastAsia="Times New Roman" w:hAnsi="Times New Roman" w:cs="Times New Roman"/>
          <w:color w:val="000000"/>
          <w:sz w:val="24"/>
          <w:szCs w:val="24"/>
        </w:rPr>
      </w:pPr>
    </w:p>
    <w:p w:rsidR="00576111" w:rsidRDefault="0084025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must include an assurance that the district will select benchmark assessments aligned to state standards and an assurance that the district will administer them to all students to determine whether students are making meaningful progress toward master</w:t>
      </w:r>
      <w:r>
        <w:rPr>
          <w:rFonts w:ascii="Times New Roman" w:eastAsia="Times New Roman" w:hAnsi="Times New Roman" w:cs="Times New Roman"/>
          <w:color w:val="000000"/>
          <w:sz w:val="24"/>
          <w:szCs w:val="24"/>
        </w:rPr>
        <w:t>y of the standards.</w:t>
      </w:r>
    </w:p>
    <w:p w:rsidR="00576111" w:rsidRDefault="00576111">
      <w:pPr>
        <w:spacing w:after="0" w:line="240" w:lineRule="auto"/>
        <w:rPr>
          <w:rFonts w:ascii="Times New Roman" w:eastAsia="Times New Roman" w:hAnsi="Times New Roman" w:cs="Times New Roman"/>
          <w:sz w:val="24"/>
          <w:szCs w:val="24"/>
        </w:rPr>
      </w:pPr>
    </w:p>
    <w:p w:rsidR="00576111" w:rsidRDefault="00840254">
      <w:pPr>
        <w:numPr>
          <w:ilvl w:val="0"/>
          <w:numId w:val="1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They must be measurable through benchmark assessments.  </w:t>
      </w:r>
      <w:r>
        <w:rPr>
          <w:rFonts w:ascii="Times New Roman" w:eastAsia="Times New Roman" w:hAnsi="Times New Roman" w:cs="Times New Roman"/>
          <w:i/>
          <w:color w:val="000000"/>
          <w:sz w:val="24"/>
          <w:szCs w:val="24"/>
        </w:rPr>
        <w:t>(We recommend you use your Contractual Educational Goals, set mid-year goals based on 50% of the annual goals, and state the plans to use NWEA assessments at the beginning, middle</w:t>
      </w:r>
      <w:r>
        <w:rPr>
          <w:rFonts w:ascii="Times New Roman" w:eastAsia="Times New Roman" w:hAnsi="Times New Roman" w:cs="Times New Roman"/>
          <w:i/>
          <w:color w:val="000000"/>
          <w:sz w:val="24"/>
          <w:szCs w:val="24"/>
        </w:rPr>
        <w:t>, and end of school year.)</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description of how instruction will be delivered</w:t>
      </w:r>
      <w:r>
        <w:rPr>
          <w:rFonts w:ascii="Times New Roman" w:eastAsia="Times New Roman" w:hAnsi="Times New Roman" w:cs="Times New Roman"/>
          <w:color w:val="000000"/>
          <w:sz w:val="24"/>
          <w:szCs w:val="24"/>
        </w:rPr>
        <w:t>.  (Instruction in this instance may be delivered at school or at a different location, in person, online, digitally, by other remote means, in a synchronous or asynchronous format, or through any combination of these, but it must conform to the descriptio</w:t>
      </w:r>
      <w:r>
        <w:rPr>
          <w:rFonts w:ascii="Times New Roman" w:eastAsia="Times New Roman" w:hAnsi="Times New Roman" w:cs="Times New Roman"/>
          <w:color w:val="000000"/>
          <w:sz w:val="24"/>
          <w:szCs w:val="24"/>
        </w:rPr>
        <w:t xml:space="preserve">n submitted.)  The district’s Board or Board of Directors must </w:t>
      </w:r>
      <w:r>
        <w:rPr>
          <w:rFonts w:ascii="Times New Roman" w:eastAsia="Times New Roman" w:hAnsi="Times New Roman" w:cs="Times New Roman"/>
          <w:b/>
          <w:color w:val="000000"/>
          <w:sz w:val="24"/>
          <w:szCs w:val="24"/>
        </w:rPr>
        <w:t>meet monthly</w:t>
      </w:r>
      <w:r>
        <w:rPr>
          <w:rFonts w:ascii="Times New Roman" w:eastAsia="Times New Roman" w:hAnsi="Times New Roman" w:cs="Times New Roman"/>
          <w:color w:val="000000"/>
          <w:sz w:val="24"/>
          <w:szCs w:val="24"/>
        </w:rPr>
        <w:t xml:space="preserve"> after the Plan’s submission to reconfirm how instruction will be delivered during the 2020-2021 school year, and must solicit public comment from parents and guardians during the m</w:t>
      </w:r>
      <w:r>
        <w:rPr>
          <w:rFonts w:ascii="Times New Roman" w:eastAsia="Times New Roman" w:hAnsi="Times New Roman" w:cs="Times New Roman"/>
          <w:color w:val="000000"/>
          <w:sz w:val="24"/>
          <w:szCs w:val="24"/>
        </w:rPr>
        <w:t xml:space="preserve">eeting.  If the description of instruction changed following one of these meetings, the district must deliver instruction according to the reconfirmed description.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description of how instruction for core academic areas provided</w:t>
      </w:r>
      <w:r>
        <w:rPr>
          <w:rFonts w:ascii="Times New Roman" w:eastAsia="Times New Roman" w:hAnsi="Times New Roman" w:cs="Times New Roman"/>
          <w:sz w:val="24"/>
          <w:szCs w:val="24"/>
        </w:rPr>
        <w:t xml:space="preserve"> under the Plan will expose each student to standards comparable to in-person instruction and a description of how student progress will be graded or reported to the student and his or her parents or guardians. </w:t>
      </w:r>
    </w:p>
    <w:p w:rsidR="00576111" w:rsidRDefault="00576111">
      <w:pPr>
        <w:spacing w:after="0" w:line="240" w:lineRule="auto"/>
        <w:ind w:left="720"/>
        <w:jc w:val="center"/>
        <w:rPr>
          <w:rFonts w:ascii="Times New Roman" w:eastAsia="Times New Roman" w:hAnsi="Times New Roman" w:cs="Times New Roman"/>
          <w:sz w:val="24"/>
          <w:szCs w:val="24"/>
        </w:rPr>
      </w:pPr>
    </w:p>
    <w:p w:rsidR="00576111" w:rsidRDefault="00576111">
      <w:pPr>
        <w:spacing w:after="0" w:line="240" w:lineRule="auto"/>
        <w:ind w:left="720"/>
        <w:jc w:val="center"/>
        <w:rPr>
          <w:rFonts w:ascii="Times New Roman" w:eastAsia="Times New Roman" w:hAnsi="Times New Roman" w:cs="Times New Roman"/>
          <w:sz w:val="24"/>
          <w:szCs w:val="24"/>
        </w:rPr>
      </w:pPr>
    </w:p>
    <w:p w:rsidR="00576111" w:rsidRDefault="00576111">
      <w:pPr>
        <w:spacing w:after="0" w:line="240" w:lineRule="auto"/>
        <w:ind w:left="720"/>
        <w:jc w:val="center"/>
        <w:rPr>
          <w:rFonts w:ascii="Times New Roman" w:eastAsia="Times New Roman" w:hAnsi="Times New Roman" w:cs="Times New Roman"/>
          <w:sz w:val="24"/>
          <w:szCs w:val="24"/>
        </w:rPr>
      </w:pPr>
    </w:p>
    <w:p w:rsidR="00576111" w:rsidRDefault="00576111">
      <w:pPr>
        <w:spacing w:after="0" w:line="240" w:lineRule="auto"/>
        <w:ind w:left="720"/>
        <w:jc w:val="center"/>
        <w:rPr>
          <w:rFonts w:ascii="Times New Roman" w:eastAsia="Times New Roman" w:hAnsi="Times New Roman" w:cs="Times New Roman"/>
          <w:sz w:val="24"/>
          <w:szCs w:val="24"/>
        </w:rPr>
      </w:pPr>
    </w:p>
    <w:p w:rsidR="00576111" w:rsidRDefault="00840254">
      <w:pPr>
        <w:tabs>
          <w:tab w:val="left" w:pos="43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 2</w:t>
      </w: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district is delivering i</w:t>
      </w:r>
      <w:r>
        <w:rPr>
          <w:rFonts w:ascii="Times New Roman" w:eastAsia="Times New Roman" w:hAnsi="Times New Roman" w:cs="Times New Roman"/>
          <w:sz w:val="24"/>
          <w:szCs w:val="24"/>
        </w:rPr>
        <w:t xml:space="preserve">nstruction virtually, </w:t>
      </w:r>
      <w:r>
        <w:rPr>
          <w:rFonts w:ascii="Times New Roman" w:eastAsia="Times New Roman" w:hAnsi="Times New Roman" w:cs="Times New Roman"/>
          <w:b/>
          <w:sz w:val="24"/>
          <w:szCs w:val="24"/>
        </w:rPr>
        <w:t>an assurance and description of how</w:t>
      </w:r>
      <w:r>
        <w:rPr>
          <w:rFonts w:ascii="Times New Roman" w:eastAsia="Times New Roman" w:hAnsi="Times New Roman" w:cs="Times New Roman"/>
          <w:sz w:val="24"/>
          <w:szCs w:val="24"/>
        </w:rPr>
        <w:t xml:space="preserve"> students will be provided with equitable access to technology and the internet necessary to participate in instruction.  (This would not prohibit the district from providing instruction through non-</w:t>
      </w:r>
      <w:r>
        <w:rPr>
          <w:rFonts w:ascii="Times New Roman" w:eastAsia="Times New Roman" w:hAnsi="Times New Roman" w:cs="Times New Roman"/>
          <w:sz w:val="24"/>
          <w:szCs w:val="24"/>
        </w:rPr>
        <w:t xml:space="preserve">virtual educational materials.)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description of how the district will ensure that students with disabilities</w:t>
      </w:r>
      <w:r>
        <w:rPr>
          <w:rFonts w:ascii="Times New Roman" w:eastAsia="Times New Roman" w:hAnsi="Times New Roman" w:cs="Times New Roman"/>
          <w:sz w:val="24"/>
          <w:szCs w:val="24"/>
        </w:rPr>
        <w:t xml:space="preserve"> will be provided with equitable access to instruction accommodation in accordance with state and federal law.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requirement that the district,</w:t>
      </w:r>
      <w:r>
        <w:rPr>
          <w:rFonts w:ascii="Times New Roman" w:eastAsia="Times New Roman" w:hAnsi="Times New Roman" w:cs="Times New Roman"/>
          <w:sz w:val="24"/>
          <w:szCs w:val="24"/>
        </w:rPr>
        <w:t xml:space="preserve"> in consultation with the local health department and district employees, </w:t>
      </w:r>
      <w:r>
        <w:rPr>
          <w:rFonts w:ascii="Times New Roman" w:eastAsia="Times New Roman" w:hAnsi="Times New Roman" w:cs="Times New Roman"/>
          <w:b/>
          <w:sz w:val="24"/>
          <w:szCs w:val="24"/>
        </w:rPr>
        <w:t>develop districtwide guidelines concerning pupil instruction</w:t>
      </w:r>
      <w:r>
        <w:rPr>
          <w:rFonts w:ascii="Times New Roman" w:eastAsia="Times New Roman" w:hAnsi="Times New Roman" w:cs="Times New Roman"/>
          <w:sz w:val="24"/>
          <w:szCs w:val="24"/>
        </w:rPr>
        <w:t xml:space="preserve"> based on local data on key metrics.  However, the ultimate decision on instruction rests with each district.  (Key metric</w:t>
      </w:r>
      <w:r>
        <w:rPr>
          <w:rFonts w:ascii="Times New Roman" w:eastAsia="Times New Roman" w:hAnsi="Times New Roman" w:cs="Times New Roman"/>
          <w:sz w:val="24"/>
          <w:szCs w:val="24"/>
        </w:rPr>
        <w:t xml:space="preserve">s would include COVID-19 cases, hospitalizations, deaths, positive tests, health care capacity, and testing, tracking, and containment infrastructure.)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provision that, if the district determines that it is safe to provide in-person instruction, </w:t>
      </w:r>
      <w:r>
        <w:rPr>
          <w:rFonts w:ascii="Times New Roman" w:eastAsia="Times New Roman" w:hAnsi="Times New Roman" w:cs="Times New Roman"/>
          <w:b/>
          <w:sz w:val="24"/>
          <w:szCs w:val="24"/>
        </w:rPr>
        <w:t>it will</w:t>
      </w:r>
      <w:r>
        <w:rPr>
          <w:rFonts w:ascii="Times New Roman" w:eastAsia="Times New Roman" w:hAnsi="Times New Roman" w:cs="Times New Roman"/>
          <w:b/>
          <w:sz w:val="24"/>
          <w:szCs w:val="24"/>
        </w:rPr>
        <w:t xml:space="preserve"> prioritize instruction for grades K to 5. </w:t>
      </w:r>
    </w:p>
    <w:p w:rsidR="00576111" w:rsidRDefault="00576111">
      <w:pPr>
        <w:spacing w:after="0" w:line="240" w:lineRule="auto"/>
        <w:ind w:left="720"/>
        <w:rPr>
          <w:rFonts w:ascii="Times New Roman" w:eastAsia="Times New Roman" w:hAnsi="Times New Roman" w:cs="Times New Roman"/>
          <w:sz w:val="24"/>
          <w:szCs w:val="24"/>
        </w:rPr>
      </w:pPr>
    </w:p>
    <w:p w:rsidR="00576111" w:rsidRDefault="00840254">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requirement that the district ensure that</w:t>
      </w:r>
      <w:r>
        <w:rPr>
          <w:rFonts w:ascii="Times New Roman" w:eastAsia="Times New Roman" w:hAnsi="Times New Roman" w:cs="Times New Roman"/>
          <w:b/>
          <w:sz w:val="24"/>
          <w:szCs w:val="24"/>
        </w:rPr>
        <w:t xml:space="preserve"> at least two two-way interactions occur between a student and at least one of his or her teachers </w:t>
      </w:r>
      <w:r>
        <w:rPr>
          <w:rFonts w:ascii="Times New Roman" w:eastAsia="Times New Roman" w:hAnsi="Times New Roman" w:cs="Times New Roman"/>
          <w:b/>
          <w:sz w:val="24"/>
          <w:szCs w:val="24"/>
          <w:u w:val="single"/>
        </w:rPr>
        <w:t>during each week</w:t>
      </w:r>
      <w:r>
        <w:rPr>
          <w:rFonts w:ascii="Times New Roman" w:eastAsia="Times New Roman" w:hAnsi="Times New Roman" w:cs="Times New Roman"/>
          <w:b/>
          <w:sz w:val="24"/>
          <w:szCs w:val="24"/>
        </w:rPr>
        <w:t xml:space="preserve"> of the school year for at least 75% of students in the district</w:t>
      </w:r>
      <w:r>
        <w:rPr>
          <w:rFonts w:ascii="Times New Roman" w:eastAsia="Times New Roman" w:hAnsi="Times New Roman" w:cs="Times New Roman"/>
          <w:sz w:val="24"/>
          <w:szCs w:val="24"/>
        </w:rPr>
        <w:t xml:space="preserve">.  These could apply toward the district’s two-way interaction requirement under HB 5912. A district would have to publicly announce its weekly interaction rates at its monthly reconfirmation </w:t>
      </w:r>
      <w:r>
        <w:rPr>
          <w:rFonts w:ascii="Times New Roman" w:eastAsia="Times New Roman" w:hAnsi="Times New Roman" w:cs="Times New Roman"/>
          <w:sz w:val="24"/>
          <w:szCs w:val="24"/>
        </w:rPr>
        <w:t xml:space="preserve">meetings and make those rates available on its website. </w:t>
      </w:r>
    </w:p>
    <w:p w:rsidR="00576111" w:rsidRDefault="00576111">
      <w:pPr>
        <w:tabs>
          <w:tab w:val="left" w:pos="450"/>
          <w:tab w:val="left" w:pos="540"/>
          <w:tab w:val="left" w:pos="630"/>
          <w:tab w:val="left" w:pos="1440"/>
        </w:tabs>
        <w:spacing w:after="0" w:line="240" w:lineRule="auto"/>
        <w:rPr>
          <w:rFonts w:ascii="Times New Roman" w:eastAsia="Times New Roman" w:hAnsi="Times New Roman" w:cs="Times New Roman"/>
          <w:sz w:val="24"/>
          <w:szCs w:val="24"/>
        </w:rPr>
      </w:pPr>
    </w:p>
    <w:p w:rsidR="00576111" w:rsidRDefault="00840254">
      <w:pPr>
        <w:numPr>
          <w:ilvl w:val="0"/>
          <w:numId w:val="9"/>
        </w:numPr>
        <w:tabs>
          <w:tab w:val="left" w:pos="450"/>
          <w:tab w:val="left" w:pos="540"/>
          <w:tab w:val="left" w:pos="630"/>
          <w:tab w:val="left" w:pos="720"/>
          <w:tab w:val="left" w:pos="1440"/>
        </w:tabs>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district intending to provide instruction under an extended CLP would have to </w:t>
      </w:r>
      <w:r>
        <w:rPr>
          <w:rFonts w:ascii="Times New Roman" w:eastAsia="Times New Roman" w:hAnsi="Times New Roman" w:cs="Times New Roman"/>
          <w:b/>
          <w:sz w:val="24"/>
          <w:szCs w:val="24"/>
        </w:rPr>
        <w:t>submit the Plan to its ISD or authorizing body, as applicable, by September 30, 2020.</w:t>
      </w:r>
    </w:p>
    <w:p w:rsidR="00576111" w:rsidRDefault="00576111">
      <w:pPr>
        <w:tabs>
          <w:tab w:val="left" w:pos="450"/>
          <w:tab w:val="left" w:pos="540"/>
          <w:tab w:val="left" w:pos="630"/>
          <w:tab w:val="left" w:pos="1440"/>
        </w:tabs>
        <w:spacing w:after="0" w:line="240" w:lineRule="auto"/>
        <w:ind w:left="720"/>
        <w:rPr>
          <w:rFonts w:ascii="Times New Roman" w:eastAsia="Times New Roman" w:hAnsi="Times New Roman" w:cs="Times New Roman"/>
          <w:sz w:val="24"/>
          <w:szCs w:val="24"/>
        </w:rPr>
      </w:pPr>
    </w:p>
    <w:p w:rsidR="00576111" w:rsidRDefault="00840254">
      <w:pPr>
        <w:numPr>
          <w:ilvl w:val="0"/>
          <w:numId w:val="9"/>
        </w:numPr>
        <w:tabs>
          <w:tab w:val="left" w:pos="450"/>
          <w:tab w:val="left" w:pos="540"/>
          <w:tab w:val="left" w:pos="630"/>
          <w:tab w:val="left" w:pos="1440"/>
        </w:tabs>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The ISD or authorizing body must approve the Plan</w:t>
      </w:r>
      <w:r>
        <w:rPr>
          <w:rFonts w:ascii="Times New Roman" w:eastAsia="Times New Roman" w:hAnsi="Times New Roman" w:cs="Times New Roman"/>
          <w:sz w:val="24"/>
          <w:szCs w:val="24"/>
        </w:rPr>
        <w:t xml:space="preserve"> if it includes all of the elements listed above, and would have to transmit copies of the plan to the superintendent of public instruction and state treasurer. </w:t>
      </w:r>
    </w:p>
    <w:p w:rsidR="00576111" w:rsidRDefault="00576111">
      <w:pPr>
        <w:tabs>
          <w:tab w:val="left" w:pos="450"/>
          <w:tab w:val="left" w:pos="540"/>
          <w:tab w:val="left" w:pos="630"/>
          <w:tab w:val="left" w:pos="1440"/>
        </w:tabs>
        <w:spacing w:after="0" w:line="240" w:lineRule="auto"/>
        <w:rPr>
          <w:rFonts w:ascii="Times New Roman" w:eastAsia="Times New Roman" w:hAnsi="Times New Roman" w:cs="Times New Roman"/>
          <w:sz w:val="24"/>
          <w:szCs w:val="24"/>
        </w:rPr>
      </w:pPr>
    </w:p>
    <w:p w:rsidR="00576111" w:rsidRDefault="00840254">
      <w:pPr>
        <w:numPr>
          <w:ilvl w:val="0"/>
          <w:numId w:val="9"/>
        </w:numPr>
        <w:tabs>
          <w:tab w:val="left" w:pos="450"/>
          <w:tab w:val="left" w:pos="540"/>
          <w:tab w:val="left" w:pos="630"/>
          <w:tab w:val="left" w:pos="1440"/>
        </w:tabs>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Approved Plans must be </w:t>
      </w:r>
      <w:r>
        <w:rPr>
          <w:rFonts w:ascii="Times New Roman" w:eastAsia="Times New Roman" w:hAnsi="Times New Roman" w:cs="Times New Roman"/>
          <w:b/>
          <w:sz w:val="24"/>
          <w:szCs w:val="24"/>
        </w:rPr>
        <w:t>made accessible throu</w:t>
      </w:r>
      <w:r>
        <w:rPr>
          <w:rFonts w:ascii="Times New Roman" w:eastAsia="Times New Roman" w:hAnsi="Times New Roman" w:cs="Times New Roman"/>
          <w:b/>
          <w:sz w:val="24"/>
          <w:szCs w:val="24"/>
        </w:rPr>
        <w:t xml:space="preserve">gh the transparency reporting link </w:t>
      </w:r>
      <w:r>
        <w:rPr>
          <w:rFonts w:ascii="Times New Roman" w:eastAsia="Times New Roman" w:hAnsi="Times New Roman" w:cs="Times New Roman"/>
          <w:sz w:val="24"/>
          <w:szCs w:val="24"/>
        </w:rPr>
        <w:t xml:space="preserve">on the district’s website by October 1, 2020.  </w:t>
      </w:r>
    </w:p>
    <w:p w:rsidR="00576111" w:rsidRDefault="00576111">
      <w:pPr>
        <w:tabs>
          <w:tab w:val="left" w:pos="450"/>
          <w:tab w:val="left" w:pos="540"/>
          <w:tab w:val="left" w:pos="630"/>
          <w:tab w:val="left" w:pos="1440"/>
        </w:tabs>
        <w:spacing w:after="0" w:line="240" w:lineRule="auto"/>
        <w:ind w:left="720"/>
        <w:rPr>
          <w:rFonts w:ascii="Times New Roman" w:eastAsia="Times New Roman" w:hAnsi="Times New Roman" w:cs="Times New Roman"/>
          <w:sz w:val="24"/>
          <w:szCs w:val="24"/>
        </w:rPr>
      </w:pPr>
    </w:p>
    <w:p w:rsidR="00576111" w:rsidRDefault="00840254">
      <w:pPr>
        <w:numPr>
          <w:ilvl w:val="0"/>
          <w:numId w:val="9"/>
        </w:numPr>
        <w:tabs>
          <w:tab w:val="left" w:pos="450"/>
          <w:tab w:val="left" w:pos="540"/>
          <w:tab w:val="left" w:pos="630"/>
          <w:tab w:val="left" w:pos="1440"/>
        </w:tabs>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b/>
          <w:sz w:val="24"/>
          <w:szCs w:val="24"/>
        </w:rPr>
        <w:t>By February 1, 2021,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district needs to create a report</w:t>
      </w:r>
      <w:r>
        <w:rPr>
          <w:rFonts w:ascii="Times New Roman" w:eastAsia="Times New Roman" w:hAnsi="Times New Roman" w:cs="Times New Roman"/>
          <w:sz w:val="24"/>
          <w:szCs w:val="24"/>
        </w:rPr>
        <w:t xml:space="preserve"> concerning progress toward the plan’s mid-year goals and ensure that it is accessible through the district’s webs</w:t>
      </w:r>
      <w:r>
        <w:rPr>
          <w:rFonts w:ascii="Times New Roman" w:eastAsia="Times New Roman" w:hAnsi="Times New Roman" w:cs="Times New Roman"/>
          <w:sz w:val="24"/>
          <w:szCs w:val="24"/>
        </w:rPr>
        <w:t>ite. (The CSO will provide a template for this report before the end of the calendar year.)</w:t>
      </w:r>
    </w:p>
    <w:p w:rsidR="00576111" w:rsidRDefault="00576111">
      <w:pPr>
        <w:tabs>
          <w:tab w:val="left" w:pos="450"/>
          <w:tab w:val="left" w:pos="540"/>
          <w:tab w:val="left" w:pos="630"/>
          <w:tab w:val="left" w:pos="1440"/>
        </w:tabs>
        <w:spacing w:after="0" w:line="240" w:lineRule="auto"/>
        <w:ind w:left="720"/>
        <w:rPr>
          <w:rFonts w:ascii="Times New Roman" w:eastAsia="Times New Roman" w:hAnsi="Times New Roman" w:cs="Times New Roman"/>
          <w:sz w:val="24"/>
          <w:szCs w:val="24"/>
        </w:rPr>
      </w:pPr>
    </w:p>
    <w:p w:rsidR="00576111" w:rsidRDefault="00840254">
      <w:pPr>
        <w:numPr>
          <w:ilvl w:val="0"/>
          <w:numId w:val="9"/>
        </w:numPr>
        <w:tabs>
          <w:tab w:val="left" w:pos="450"/>
          <w:tab w:val="left" w:pos="540"/>
          <w:tab w:val="left" w:pos="630"/>
          <w:tab w:val="left" w:pos="1440"/>
        </w:tabs>
        <w:spacing w:after="0" w:line="240" w:lineRule="auto"/>
        <w:ind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w:t>
      </w:r>
      <w:r>
        <w:rPr>
          <w:rFonts w:ascii="Times New Roman" w:eastAsia="Times New Roman" w:hAnsi="Times New Roman" w:cs="Times New Roman"/>
          <w:b/>
          <w:sz w:val="24"/>
          <w:szCs w:val="24"/>
        </w:rPr>
        <w:t>by the last day of the school year, the district needs to create a report</w:t>
      </w:r>
      <w:r>
        <w:rPr>
          <w:rFonts w:ascii="Times New Roman" w:eastAsia="Times New Roman" w:hAnsi="Times New Roman" w:cs="Times New Roman"/>
          <w:sz w:val="24"/>
          <w:szCs w:val="24"/>
        </w:rPr>
        <w:t xml:space="preserve"> concerning progress toward end-of-year goals and ensure that it is accessib</w:t>
      </w:r>
      <w:r>
        <w:rPr>
          <w:rFonts w:ascii="Times New Roman" w:eastAsia="Times New Roman" w:hAnsi="Times New Roman" w:cs="Times New Roman"/>
          <w:sz w:val="24"/>
          <w:szCs w:val="24"/>
        </w:rPr>
        <w:t>le through the website. (we recommend you state in your Plan that you will create these two reports)</w:t>
      </w:r>
    </w:p>
    <w:p w:rsidR="00576111" w:rsidRDefault="00576111">
      <w:pPr>
        <w:tabs>
          <w:tab w:val="left" w:pos="450"/>
          <w:tab w:val="left" w:pos="540"/>
          <w:tab w:val="left" w:pos="630"/>
          <w:tab w:val="left" w:pos="1440"/>
        </w:tabs>
        <w:spacing w:after="0" w:line="240" w:lineRule="auto"/>
        <w:ind w:left="1080"/>
        <w:rPr>
          <w:rFonts w:ascii="Times New Roman" w:eastAsia="Times New Roman" w:hAnsi="Times New Roman" w:cs="Times New Roman"/>
          <w:sz w:val="24"/>
          <w:szCs w:val="24"/>
        </w:rPr>
      </w:pPr>
    </w:p>
    <w:p w:rsidR="00576111" w:rsidRDefault="00576111">
      <w:pPr>
        <w:tabs>
          <w:tab w:val="left" w:pos="450"/>
          <w:tab w:val="left" w:pos="540"/>
          <w:tab w:val="left" w:pos="630"/>
          <w:tab w:val="left" w:pos="1440"/>
        </w:tabs>
        <w:spacing w:after="0" w:line="240" w:lineRule="auto"/>
        <w:ind w:left="1080"/>
        <w:rPr>
          <w:rFonts w:ascii="Times New Roman" w:eastAsia="Times New Roman" w:hAnsi="Times New Roman" w:cs="Times New Roman"/>
          <w:sz w:val="24"/>
          <w:szCs w:val="24"/>
        </w:rPr>
      </w:pPr>
    </w:p>
    <w:p w:rsidR="00576111" w:rsidRDefault="008402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 3</w:t>
      </w:r>
    </w:p>
    <w:p w:rsidR="00576111" w:rsidRDefault="00840254">
      <w:pPr>
        <w:tabs>
          <w:tab w:val="left" w:pos="1440"/>
          <w:tab w:val="left" w:pos="1800"/>
          <w:tab w:val="left" w:pos="1890"/>
          <w:tab w:val="left" w:pos="4320"/>
        </w:tabs>
        <w:spacing w:after="0"/>
        <w:ind w:left="-630" w:firstLine="63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House Bill 5913 of 2020-(Section-1)</w:t>
      </w:r>
    </w:p>
    <w:p w:rsidR="00576111" w:rsidRDefault="00576111">
      <w:pPr>
        <w:spacing w:after="0"/>
        <w:ind w:left="-63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requires all districts to develop an extended COVID-19 learning plan with maximum flexibility to </w:t>
      </w:r>
      <w:r>
        <w:rPr>
          <w:rFonts w:ascii="Times New Roman" w:eastAsia="Times New Roman" w:hAnsi="Times New Roman" w:cs="Times New Roman"/>
          <w:sz w:val="24"/>
          <w:szCs w:val="24"/>
        </w:rPr>
        <w:t>adapt their programs to respond to the pandemic.</w:t>
      </w:r>
    </w:p>
    <w:p w:rsidR="00576111" w:rsidRDefault="00576111">
      <w:pPr>
        <w:spacing w:after="0"/>
        <w:ind w:left="720" w:hanging="360"/>
        <w:rPr>
          <w:rFonts w:ascii="Times New Roman" w:eastAsia="Times New Roman" w:hAnsi="Times New Roman" w:cs="Times New Roman"/>
          <w:sz w:val="24"/>
          <w:szCs w:val="24"/>
          <w:u w:val="single"/>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Modifies the definition of "membership"</w:t>
      </w:r>
      <w:r>
        <w:rPr>
          <w:rFonts w:ascii="Times New Roman" w:eastAsia="Times New Roman" w:hAnsi="Times New Roman" w:cs="Times New Roman"/>
          <w:color w:val="000000"/>
          <w:sz w:val="24"/>
          <w:szCs w:val="24"/>
        </w:rPr>
        <w:t xml:space="preserve"> for 2020-21.  The formula would be </w:t>
      </w:r>
      <w:r>
        <w:rPr>
          <w:rFonts w:ascii="Times New Roman" w:eastAsia="Times New Roman" w:hAnsi="Times New Roman" w:cs="Times New Roman"/>
          <w:b/>
          <w:color w:val="000000"/>
          <w:sz w:val="24"/>
          <w:szCs w:val="24"/>
        </w:rPr>
        <w:t>75%</w:t>
      </w:r>
      <w:r>
        <w:rPr>
          <w:rFonts w:ascii="Times New Roman" w:eastAsia="Times New Roman" w:hAnsi="Times New Roman" w:cs="Times New Roman"/>
          <w:color w:val="000000"/>
          <w:sz w:val="24"/>
          <w:szCs w:val="24"/>
        </w:rPr>
        <w:t xml:space="preserve"> weighted on the 2019-20 membership blend plus </w:t>
      </w:r>
      <w:r>
        <w:rPr>
          <w:rFonts w:ascii="Times New Roman" w:eastAsia="Times New Roman" w:hAnsi="Times New Roman" w:cs="Times New Roman"/>
          <w:b/>
          <w:color w:val="000000"/>
          <w:sz w:val="24"/>
          <w:szCs w:val="24"/>
        </w:rPr>
        <w:t>25%</w:t>
      </w:r>
      <w:r>
        <w:rPr>
          <w:rFonts w:ascii="Times New Roman" w:eastAsia="Times New Roman" w:hAnsi="Times New Roman" w:cs="Times New Roman"/>
          <w:color w:val="000000"/>
          <w:sz w:val="24"/>
          <w:szCs w:val="24"/>
        </w:rPr>
        <w:t xml:space="preserve"> weighted on the 2020-21 membership blend.</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district would be </w:t>
      </w:r>
      <w:r>
        <w:rPr>
          <w:rFonts w:ascii="Times New Roman" w:eastAsia="Times New Roman" w:hAnsi="Times New Roman" w:cs="Times New Roman"/>
          <w:b/>
          <w:color w:val="000000"/>
          <w:sz w:val="24"/>
          <w:szCs w:val="24"/>
        </w:rPr>
        <w:t>considered to be in session</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for Count Day</w:t>
      </w:r>
      <w:r>
        <w:rPr>
          <w:rFonts w:ascii="Times New Roman" w:eastAsia="Times New Roman" w:hAnsi="Times New Roman" w:cs="Times New Roman"/>
          <w:color w:val="000000"/>
          <w:sz w:val="24"/>
          <w:szCs w:val="24"/>
        </w:rPr>
        <w:t xml:space="preserve"> when providing pupil instruction under an approved extended COVID-19 Learning Plan.  Membership during “pandemic learning", (pupils to be counted) occurs if instruction is in person, virtually, or some combination </w:t>
      </w:r>
      <w:r>
        <w:rPr>
          <w:rFonts w:ascii="Times New Roman" w:eastAsia="Times New Roman" w:hAnsi="Times New Roman" w:cs="Times New Roman"/>
          <w:color w:val="000000"/>
          <w:sz w:val="24"/>
          <w:szCs w:val="24"/>
        </w:rPr>
        <w:t>of these.</w:t>
      </w:r>
    </w:p>
    <w:p w:rsidR="00576111" w:rsidRDefault="00576111">
      <w:pPr>
        <w:spacing w:after="0"/>
        <w:ind w:left="720" w:hanging="360"/>
        <w:rPr>
          <w:rFonts w:ascii="Times New Roman" w:eastAsia="Times New Roman" w:hAnsi="Times New Roman" w:cs="Times New Roman"/>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for 2020-21, </w:t>
      </w:r>
      <w:r>
        <w:rPr>
          <w:rFonts w:ascii="Times New Roman" w:eastAsia="Times New Roman" w:hAnsi="Times New Roman" w:cs="Times New Roman"/>
          <w:b/>
          <w:color w:val="000000"/>
          <w:sz w:val="24"/>
          <w:szCs w:val="24"/>
        </w:rPr>
        <w:t>Student Count is a supplemental pupil count</w:t>
      </w:r>
      <w:r>
        <w:rPr>
          <w:rFonts w:ascii="Times New Roman" w:eastAsia="Times New Roman" w:hAnsi="Times New Roman" w:cs="Times New Roman"/>
          <w:color w:val="000000"/>
          <w:sz w:val="24"/>
          <w:szCs w:val="24"/>
        </w:rPr>
        <w:t xml:space="preserve"> of the number of pupils engaged in pandemic learning for spring of 2021, or for a district that operated as a cyber school, the number of full-time equated pupils in grades K to 12 ac</w:t>
      </w:r>
      <w:r>
        <w:rPr>
          <w:rFonts w:ascii="Times New Roman" w:eastAsia="Times New Roman" w:hAnsi="Times New Roman" w:cs="Times New Roman"/>
          <w:color w:val="000000"/>
          <w:sz w:val="24"/>
          <w:szCs w:val="24"/>
        </w:rPr>
        <w:t>tually enrolled and in regular attendance in the district on the supplemental count day.</w:t>
      </w:r>
    </w:p>
    <w:p w:rsidR="00576111" w:rsidRDefault="00576111">
      <w:pPr>
        <w:spacing w:after="0"/>
        <w:ind w:left="720" w:hanging="360"/>
        <w:rPr>
          <w:rFonts w:ascii="Times New Roman" w:eastAsia="Times New Roman" w:hAnsi="Times New Roman" w:cs="Times New Roman"/>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Requires a district to </w:t>
      </w:r>
      <w:r>
        <w:rPr>
          <w:rFonts w:ascii="Times New Roman" w:eastAsia="Times New Roman" w:hAnsi="Times New Roman" w:cs="Times New Roman"/>
          <w:b/>
          <w:color w:val="000000"/>
          <w:sz w:val="24"/>
          <w:szCs w:val="24"/>
        </w:rPr>
        <w:t>ensure that at least one two-way interaction</w:t>
      </w:r>
      <w:r>
        <w:rPr>
          <w:rFonts w:ascii="Times New Roman" w:eastAsia="Times New Roman" w:hAnsi="Times New Roman" w:cs="Times New Roman"/>
          <w:color w:val="000000"/>
          <w:sz w:val="24"/>
          <w:szCs w:val="24"/>
        </w:rPr>
        <w:t xml:space="preserve"> between a pupil and one of the pupil's teachers occurs during the week of count day, the week of t</w:t>
      </w:r>
      <w:r>
        <w:rPr>
          <w:rFonts w:ascii="Times New Roman" w:eastAsia="Times New Roman" w:hAnsi="Times New Roman" w:cs="Times New Roman"/>
          <w:color w:val="000000"/>
          <w:sz w:val="24"/>
          <w:szCs w:val="24"/>
        </w:rPr>
        <w:t xml:space="preserve">he supplemental count and during each week for </w:t>
      </w:r>
      <w:r>
        <w:rPr>
          <w:rFonts w:ascii="Times New Roman" w:eastAsia="Times New Roman" w:hAnsi="Times New Roman" w:cs="Times New Roman"/>
          <w:i/>
          <w:color w:val="000000"/>
          <w:sz w:val="24"/>
          <w:szCs w:val="24"/>
        </w:rPr>
        <w:t>three consecutive</w:t>
      </w:r>
      <w:r>
        <w:rPr>
          <w:rFonts w:ascii="Times New Roman" w:eastAsia="Times New Roman" w:hAnsi="Times New Roman" w:cs="Times New Roman"/>
          <w:color w:val="000000"/>
          <w:sz w:val="24"/>
          <w:szCs w:val="24"/>
        </w:rPr>
        <w:t xml:space="preserve"> weeks of each count day.</w:t>
      </w:r>
    </w:p>
    <w:p w:rsidR="00576111" w:rsidRDefault="00576111">
      <w:pPr>
        <w:spacing w:after="0"/>
        <w:ind w:left="720" w:hanging="360"/>
        <w:rPr>
          <w:rFonts w:ascii="Times New Roman" w:eastAsia="Times New Roman" w:hAnsi="Times New Roman" w:cs="Times New Roman"/>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Requirements for the extended COVID-19 Learning Plan include educational goals expected to be achieved for the 2020-21 school year, a description of how instruction </w:t>
      </w:r>
      <w:r>
        <w:rPr>
          <w:rFonts w:ascii="Times New Roman" w:eastAsia="Times New Roman" w:hAnsi="Times New Roman" w:cs="Times New Roman"/>
          <w:color w:val="000000"/>
          <w:sz w:val="24"/>
          <w:szCs w:val="24"/>
        </w:rPr>
        <w:t>would be delivered for the 2020-21 school year, and a requirement that a district ensure two two-way interactions between a pupil and his or her teacher during each week of the school year for at least 75% of the pupils enrolled in the district.</w:t>
      </w:r>
    </w:p>
    <w:p w:rsidR="00576111" w:rsidRDefault="00576111">
      <w:pPr>
        <w:spacing w:after="0"/>
        <w:ind w:left="720" w:hanging="360"/>
        <w:rPr>
          <w:rFonts w:ascii="Times New Roman" w:eastAsia="Times New Roman" w:hAnsi="Times New Roman" w:cs="Times New Roman"/>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 d</w:t>
      </w:r>
      <w:r>
        <w:rPr>
          <w:rFonts w:ascii="Times New Roman" w:eastAsia="Times New Roman" w:hAnsi="Times New Roman" w:cs="Times New Roman"/>
          <w:color w:val="000000"/>
          <w:sz w:val="24"/>
          <w:szCs w:val="24"/>
        </w:rPr>
        <w:t xml:space="preserve">istricts to establish educational goals by </w:t>
      </w:r>
      <w:r>
        <w:rPr>
          <w:rFonts w:ascii="Times New Roman" w:eastAsia="Times New Roman" w:hAnsi="Times New Roman" w:cs="Times New Roman"/>
          <w:b/>
          <w:color w:val="000000"/>
          <w:sz w:val="24"/>
          <w:szCs w:val="24"/>
        </w:rPr>
        <w:t>September 15, 2020</w:t>
      </w:r>
      <w:r>
        <w:rPr>
          <w:rFonts w:ascii="Times New Roman" w:eastAsia="Times New Roman" w:hAnsi="Times New Roman" w:cs="Times New Roman"/>
          <w:color w:val="000000"/>
          <w:sz w:val="24"/>
          <w:szCs w:val="24"/>
        </w:rPr>
        <w:t xml:space="preserve">.  Kindergarten Entry Operation Tool (MKEO or KRA) </w:t>
      </w:r>
      <w:r>
        <w:rPr>
          <w:rFonts w:ascii="Times New Roman" w:eastAsia="Times New Roman" w:hAnsi="Times New Roman" w:cs="Times New Roman"/>
          <w:b/>
          <w:color w:val="000000"/>
          <w:sz w:val="24"/>
          <w:szCs w:val="24"/>
        </w:rPr>
        <w:t>is suspended for 2020-21</w:t>
      </w:r>
      <w:r>
        <w:rPr>
          <w:rFonts w:ascii="Times New Roman" w:eastAsia="Times New Roman" w:hAnsi="Times New Roman" w:cs="Times New Roman"/>
          <w:color w:val="000000"/>
          <w:sz w:val="24"/>
          <w:szCs w:val="24"/>
        </w:rPr>
        <w:t>.</w:t>
      </w:r>
    </w:p>
    <w:p w:rsidR="00576111" w:rsidRDefault="00576111">
      <w:pPr>
        <w:spacing w:after="0"/>
        <w:ind w:left="720" w:hanging="360"/>
        <w:rPr>
          <w:rFonts w:ascii="Times New Roman" w:eastAsia="Times New Roman" w:hAnsi="Times New Roman" w:cs="Times New Roman"/>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3" w:name="_heading=h.1fob9te" w:colFirst="0" w:colLast="0"/>
      <w:bookmarkEnd w:id="3"/>
      <w:r>
        <w:rPr>
          <w:rFonts w:ascii="Times New Roman" w:eastAsia="Times New Roman" w:hAnsi="Times New Roman" w:cs="Times New Roman"/>
          <w:color w:val="000000"/>
          <w:sz w:val="24"/>
          <w:szCs w:val="24"/>
        </w:rPr>
        <w:t xml:space="preserve">Requirements for an approved extended COVID-19 learning plan: </w:t>
      </w:r>
    </w:p>
    <w:p w:rsidR="00576111" w:rsidRDefault="00576111">
      <w:pPr>
        <w:spacing w:after="0"/>
        <w:rPr>
          <w:rFonts w:ascii="Times New Roman" w:eastAsia="Times New Roman" w:hAnsi="Times New Roman" w:cs="Times New Roman"/>
          <w:sz w:val="16"/>
          <w:szCs w:val="16"/>
        </w:rPr>
      </w:pPr>
    </w:p>
    <w:p w:rsidR="00576111" w:rsidRDefault="00840254">
      <w:pPr>
        <w:numPr>
          <w:ilvl w:val="0"/>
          <w:numId w:val="8"/>
        </w:numPr>
        <w:pBdr>
          <w:top w:val="nil"/>
          <w:left w:val="nil"/>
          <w:bottom w:val="nil"/>
          <w:right w:val="nil"/>
          <w:between w:val="nil"/>
        </w:pBdr>
        <w:tabs>
          <w:tab w:val="left" w:pos="450"/>
        </w:tabs>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district superintendent must submit and certify to CEPI and the MDE the number of pupils engaged in pandemic learning for fall 2020 and spring 2021.</w:t>
      </w:r>
    </w:p>
    <w:p w:rsidR="00576111" w:rsidRDefault="00840254">
      <w:pPr>
        <w:numPr>
          <w:ilvl w:val="0"/>
          <w:numId w:val="8"/>
        </w:numPr>
        <w:pBdr>
          <w:top w:val="nil"/>
          <w:left w:val="nil"/>
          <w:bottom w:val="nil"/>
          <w:right w:val="nil"/>
          <w:between w:val="nil"/>
        </w:pBdr>
        <w:tabs>
          <w:tab w:val="left" w:pos="450"/>
        </w:tabs>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district must administer one benchmark assessment in </w:t>
      </w:r>
      <w:r>
        <w:rPr>
          <w:rFonts w:ascii="Times New Roman" w:eastAsia="Times New Roman" w:hAnsi="Times New Roman" w:cs="Times New Roman"/>
          <w:b/>
          <w:color w:val="000000"/>
          <w:sz w:val="24"/>
          <w:szCs w:val="24"/>
        </w:rPr>
        <w:t>Reading and Math for grades K-8</w:t>
      </w:r>
      <w:r>
        <w:rPr>
          <w:rFonts w:ascii="Times New Roman" w:eastAsia="Times New Roman" w:hAnsi="Times New Roman" w:cs="Times New Roman"/>
          <w:color w:val="000000"/>
          <w:sz w:val="24"/>
          <w:szCs w:val="24"/>
        </w:rPr>
        <w:t xml:space="preserve"> within the first nine weeks of the school year and a second before the last day of the school year from a list approved by MDE.</w:t>
      </w:r>
    </w:p>
    <w:p w:rsidR="00576111" w:rsidRDefault="00840254">
      <w:pPr>
        <w:numPr>
          <w:ilvl w:val="0"/>
          <w:numId w:val="8"/>
        </w:numPr>
        <w:pBdr>
          <w:top w:val="nil"/>
          <w:left w:val="nil"/>
          <w:bottom w:val="nil"/>
          <w:right w:val="nil"/>
          <w:between w:val="nil"/>
        </w:pBdr>
        <w:tabs>
          <w:tab w:val="left" w:pos="450"/>
        </w:tabs>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Require a district, by </w:t>
      </w:r>
      <w:r>
        <w:rPr>
          <w:rFonts w:ascii="Times New Roman" w:eastAsia="Times New Roman" w:hAnsi="Times New Roman" w:cs="Times New Roman"/>
          <w:b/>
          <w:color w:val="000000"/>
          <w:sz w:val="24"/>
          <w:szCs w:val="24"/>
        </w:rPr>
        <w:t>June 30, 2021</w:t>
      </w:r>
      <w:r>
        <w:rPr>
          <w:rFonts w:ascii="Times New Roman" w:eastAsia="Times New Roman" w:hAnsi="Times New Roman" w:cs="Times New Roman"/>
          <w:color w:val="000000"/>
          <w:sz w:val="24"/>
          <w:szCs w:val="24"/>
        </w:rPr>
        <w:t>, to send the aggregate district-level data from a Benchmark assessment to the Michigan dat</w:t>
      </w:r>
      <w:r>
        <w:rPr>
          <w:rFonts w:ascii="Times New Roman" w:eastAsia="Times New Roman" w:hAnsi="Times New Roman" w:cs="Times New Roman"/>
          <w:color w:val="000000"/>
          <w:sz w:val="24"/>
          <w:szCs w:val="24"/>
        </w:rPr>
        <w:t>a hub network, which would have to compile the data and send it to CEPI.</w:t>
      </w:r>
    </w:p>
    <w:p w:rsidR="00576111" w:rsidRDefault="00576111">
      <w:pPr>
        <w:tabs>
          <w:tab w:val="left" w:pos="450"/>
        </w:tabs>
        <w:spacing w:after="0" w:line="256" w:lineRule="auto"/>
        <w:rPr>
          <w:rFonts w:ascii="Times New Roman" w:eastAsia="Times New Roman" w:hAnsi="Times New Roman" w:cs="Times New Roman"/>
          <w:sz w:val="24"/>
          <w:szCs w:val="24"/>
        </w:rPr>
      </w:pPr>
    </w:p>
    <w:p w:rsidR="00576111" w:rsidRDefault="00576111">
      <w:pPr>
        <w:tabs>
          <w:tab w:val="left" w:pos="450"/>
        </w:tabs>
        <w:spacing w:after="0" w:line="256" w:lineRule="auto"/>
        <w:rPr>
          <w:rFonts w:ascii="Times New Roman" w:eastAsia="Times New Roman" w:hAnsi="Times New Roman" w:cs="Times New Roman"/>
          <w:sz w:val="24"/>
          <w:szCs w:val="24"/>
        </w:rPr>
      </w:pPr>
    </w:p>
    <w:p w:rsidR="00576111" w:rsidRDefault="00840254">
      <w:pPr>
        <w:tabs>
          <w:tab w:val="left" w:pos="450"/>
        </w:tabs>
        <w:spacing w:after="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 4</w:t>
      </w:r>
    </w:p>
    <w:p w:rsidR="00576111" w:rsidRDefault="00840254">
      <w:pPr>
        <w:numPr>
          <w:ilvl w:val="0"/>
          <w:numId w:val="8"/>
        </w:numPr>
        <w:pBdr>
          <w:top w:val="nil"/>
          <w:left w:val="nil"/>
          <w:bottom w:val="nil"/>
          <w:right w:val="nil"/>
          <w:between w:val="nil"/>
        </w:pBdr>
        <w:tabs>
          <w:tab w:val="left" w:pos="360"/>
          <w:tab w:val="left" w:pos="450"/>
        </w:tabs>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Require a district to </w:t>
      </w:r>
      <w:r>
        <w:rPr>
          <w:rFonts w:ascii="Times New Roman" w:eastAsia="Times New Roman" w:hAnsi="Times New Roman" w:cs="Times New Roman"/>
          <w:b/>
          <w:color w:val="000000"/>
          <w:sz w:val="24"/>
          <w:szCs w:val="24"/>
        </w:rPr>
        <w:t>provide progress reports</w:t>
      </w:r>
      <w:r>
        <w:rPr>
          <w:rFonts w:ascii="Times New Roman" w:eastAsia="Times New Roman" w:hAnsi="Times New Roman" w:cs="Times New Roman"/>
          <w:color w:val="000000"/>
          <w:sz w:val="24"/>
          <w:szCs w:val="24"/>
        </w:rPr>
        <w:t xml:space="preserve"> on its education goals approved in the extended COVID-19 learning plan by</w:t>
      </w:r>
      <w:r>
        <w:rPr>
          <w:rFonts w:ascii="Times New Roman" w:eastAsia="Times New Roman" w:hAnsi="Times New Roman" w:cs="Times New Roman"/>
          <w:b/>
          <w:color w:val="000000"/>
          <w:sz w:val="24"/>
          <w:szCs w:val="24"/>
        </w:rPr>
        <w:t xml:space="preserve"> February 1, 2021</w:t>
      </w:r>
      <w:r>
        <w:rPr>
          <w:rFonts w:ascii="Times New Roman" w:eastAsia="Times New Roman" w:hAnsi="Times New Roman" w:cs="Times New Roman"/>
          <w:color w:val="000000"/>
          <w:sz w:val="24"/>
          <w:szCs w:val="24"/>
        </w:rPr>
        <w:t xml:space="preserve">, and to ensure that these reports </w:t>
      </w:r>
      <w:r>
        <w:rPr>
          <w:rFonts w:ascii="Times New Roman" w:eastAsia="Times New Roman" w:hAnsi="Times New Roman" w:cs="Times New Roman"/>
          <w:color w:val="000000"/>
          <w:sz w:val="24"/>
          <w:szCs w:val="24"/>
        </w:rPr>
        <w:t>are placed on the district’s website.</w:t>
      </w:r>
      <w:r>
        <w:rPr>
          <w:color w:val="000000"/>
        </w:rPr>
        <w:t xml:space="preserve"> </w:t>
      </w:r>
    </w:p>
    <w:p w:rsidR="00576111" w:rsidRDefault="00840254">
      <w:pPr>
        <w:numPr>
          <w:ilvl w:val="0"/>
          <w:numId w:val="8"/>
        </w:numPr>
        <w:pBdr>
          <w:top w:val="nil"/>
          <w:left w:val="nil"/>
          <w:bottom w:val="nil"/>
          <w:right w:val="nil"/>
          <w:between w:val="nil"/>
        </w:pBdr>
        <w:tabs>
          <w:tab w:val="left" w:pos="360"/>
          <w:tab w:val="left" w:pos="450"/>
        </w:tabs>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benchmark assessment data is prohibited from being used for the State accountability system.</w:t>
      </w:r>
    </w:p>
    <w:p w:rsidR="00576111" w:rsidRDefault="00840254">
      <w:pPr>
        <w:numPr>
          <w:ilvl w:val="0"/>
          <w:numId w:val="8"/>
        </w:numPr>
        <w:pBdr>
          <w:top w:val="nil"/>
          <w:left w:val="nil"/>
          <w:bottom w:val="nil"/>
          <w:right w:val="nil"/>
          <w:between w:val="nil"/>
        </w:pBdr>
        <w:tabs>
          <w:tab w:val="left" w:pos="450"/>
        </w:tabs>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Specify that, if a district used a local benchmark assessment, the district would have to report to the MDE and CEPI the</w:t>
      </w:r>
      <w:r>
        <w:rPr>
          <w:rFonts w:ascii="Times New Roman" w:eastAsia="Times New Roman" w:hAnsi="Times New Roman" w:cs="Times New Roman"/>
          <w:color w:val="000000"/>
          <w:sz w:val="24"/>
          <w:szCs w:val="24"/>
        </w:rPr>
        <w:t xml:space="preserve"> assessment that was administered and how it measured changes, including losses in learning.</w:t>
      </w:r>
    </w:p>
    <w:p w:rsidR="00576111" w:rsidRDefault="00576111">
      <w:pPr>
        <w:spacing w:after="0"/>
        <w:ind w:left="720" w:hanging="360"/>
        <w:rPr>
          <w:rFonts w:ascii="Times New Roman" w:eastAsia="Times New Roman" w:hAnsi="Times New Roman" w:cs="Times New Roman"/>
          <w:sz w:val="24"/>
          <w:szCs w:val="24"/>
        </w:rPr>
      </w:pPr>
    </w:p>
    <w:p w:rsidR="00576111" w:rsidRDefault="00840254">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higher education institution, or other entity that is not a State governmental Entity, is to provide an assessment of distance learning programs used that were effective at meeting educational goals and attainment, provide for an assessment of how the pr</w:t>
      </w:r>
      <w:r>
        <w:rPr>
          <w:rFonts w:ascii="Times New Roman" w:eastAsia="Times New Roman" w:hAnsi="Times New Roman" w:cs="Times New Roman"/>
          <w:color w:val="000000"/>
          <w:sz w:val="24"/>
          <w:szCs w:val="24"/>
        </w:rPr>
        <w:t>ograms operated, provide for an assessment of best practices to be replicated by schools engaged in distance learning, and note distance learning models that were ineffective in achieving educational goals.</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 for House Bill 5913 of 2020:</w:t>
      </w:r>
    </w:p>
    <w:p w:rsidR="00576111" w:rsidRDefault="00840254">
      <w:pPr>
        <w:spacing w:after="0"/>
        <w:rPr>
          <w:rFonts w:ascii="Times New Roman" w:eastAsia="Times New Roman" w:hAnsi="Times New Roman" w:cs="Times New Roman"/>
          <w:sz w:val="24"/>
          <w:szCs w:val="24"/>
        </w:rPr>
      </w:pPr>
      <w:hyperlink r:id="rId16">
        <w:r>
          <w:rPr>
            <w:color w:val="0000FF"/>
            <w:u w:val="single"/>
          </w:rPr>
          <w:t>http://www.legislature.mi.gov/documents/2019-2020/publicact/pdf/2020-PA-0149.pdf</w:t>
        </w:r>
      </w:hyperlink>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576111">
      <w:pPr>
        <w:spacing w:after="0"/>
        <w:rPr>
          <w:rFonts w:ascii="Times New Roman" w:eastAsia="Times New Roman" w:hAnsi="Times New Roman" w:cs="Times New Roman"/>
          <w:sz w:val="32"/>
          <w:szCs w:val="32"/>
        </w:rPr>
      </w:pPr>
    </w:p>
    <w:p w:rsidR="00576111" w:rsidRDefault="00840254">
      <w:pPr>
        <w:spacing w:after="0" w:line="240" w:lineRule="auto"/>
        <w:jc w:val="center"/>
        <w:rPr>
          <w:rFonts w:ascii="Times New Roman" w:eastAsia="Times New Roman" w:hAnsi="Times New Roman" w:cs="Times New Roman"/>
          <w:b/>
          <w:i/>
          <w:sz w:val="36"/>
          <w:szCs w:val="36"/>
        </w:rPr>
      </w:pPr>
      <w:r>
        <w:rPr>
          <w:rFonts w:ascii="Times New Roman" w:eastAsia="Times New Roman" w:hAnsi="Times New Roman" w:cs="Times New Roman"/>
          <w:i/>
          <w:sz w:val="36"/>
          <w:szCs w:val="36"/>
        </w:rPr>
        <w:t>The Ferris State University Charter Schools Office has provided</w:t>
      </w:r>
      <w:r>
        <w:rPr>
          <w:rFonts w:ascii="Times New Roman" w:eastAsia="Times New Roman" w:hAnsi="Times New Roman" w:cs="Times New Roman"/>
          <w:i/>
          <w:sz w:val="36"/>
          <w:szCs w:val="36"/>
        </w:rPr>
        <w:t xml:space="preserve"> a template for the COVID-19 Learning Plan-</w:t>
      </w:r>
      <w:r>
        <w:rPr>
          <w:rFonts w:ascii="Times New Roman" w:eastAsia="Times New Roman" w:hAnsi="Times New Roman" w:cs="Times New Roman"/>
          <w:b/>
          <w:i/>
          <w:sz w:val="36"/>
          <w:szCs w:val="36"/>
        </w:rPr>
        <w:t>see attached</w:t>
      </w: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840254">
      <w:pPr>
        <w:tabs>
          <w:tab w:val="left" w:pos="4320"/>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Page | 5</w:t>
      </w:r>
    </w:p>
    <w:p w:rsidR="00576111" w:rsidRDefault="00840254">
      <w:pPr>
        <w:spacing w:after="0" w:line="240" w:lineRule="auto"/>
        <w:jc w:val="center"/>
        <w:rPr>
          <w:b/>
          <w:color w:val="C00000"/>
          <w:sz w:val="32"/>
          <w:szCs w:val="32"/>
        </w:rPr>
      </w:pPr>
      <w:r>
        <w:rPr>
          <w:color w:val="808080"/>
        </w:rPr>
        <w:t>Choose an item.</w:t>
      </w:r>
    </w:p>
    <w:p w:rsidR="00576111" w:rsidRDefault="00576111">
      <w:pPr>
        <w:spacing w:after="0" w:line="240" w:lineRule="auto"/>
        <w:jc w:val="center"/>
        <w:rPr>
          <w:rFonts w:ascii="Times New Roman" w:eastAsia="Times New Roman" w:hAnsi="Times New Roman" w:cs="Times New Roman"/>
          <w:b/>
          <w:sz w:val="24"/>
          <w:szCs w:val="24"/>
        </w:rPr>
      </w:pPr>
    </w:p>
    <w:p w:rsidR="00576111" w:rsidRDefault="0084025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Extended COVID-19 Learning Plan</w:t>
      </w: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 of School District:</w:t>
      </w:r>
      <w:r>
        <w:rPr>
          <w:rFonts w:ascii="Times New Roman" w:eastAsia="Times New Roman" w:hAnsi="Times New Roman" w:cs="Times New Roman"/>
          <w:sz w:val="24"/>
          <w:szCs w:val="24"/>
        </w:rPr>
        <w:t xml:space="preserve">  </w:t>
      </w:r>
      <w:r>
        <w:rPr>
          <w:color w:val="808080"/>
        </w:rPr>
        <w:t>16911 Eastland, Roseville, MI 48066</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District Code Number:</w:t>
      </w:r>
      <w:r>
        <w:rPr>
          <w:rFonts w:ascii="Times New Roman" w:eastAsia="Times New Roman" w:hAnsi="Times New Roman" w:cs="Times New Roman"/>
          <w:sz w:val="24"/>
          <w:szCs w:val="24"/>
        </w:rPr>
        <w:t xml:space="preserve"> 50902</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Building Code Number(s):</w:t>
      </w:r>
      <w:r>
        <w:rPr>
          <w:rFonts w:ascii="Times New Roman" w:eastAsia="Times New Roman" w:hAnsi="Times New Roman" w:cs="Times New Roman"/>
          <w:sz w:val="24"/>
          <w:szCs w:val="24"/>
        </w:rPr>
        <w:t xml:space="preserve">  </w:t>
      </w:r>
      <w:r>
        <w:rPr>
          <w:color w:val="808080"/>
        </w:rPr>
        <w:t>Conner Creek Academy East: 8726  Michigan Collegiate: 09089</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District Contact Person:</w:t>
      </w:r>
      <w:r>
        <w:rPr>
          <w:rFonts w:ascii="Times New Roman" w:eastAsia="Times New Roman" w:hAnsi="Times New Roman" w:cs="Times New Roman"/>
          <w:sz w:val="24"/>
          <w:szCs w:val="24"/>
        </w:rPr>
        <w:t xml:space="preserve">  </w:t>
      </w:r>
      <w:r>
        <w:rPr>
          <w:color w:val="808080"/>
        </w:rPr>
        <w:t>Russel Woodruff</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District Contact Person Email Address:  </w:t>
      </w:r>
      <w:hyperlink r:id="rId17">
        <w:r>
          <w:rPr>
            <w:color w:val="1155CC"/>
            <w:u w:val="single"/>
          </w:rPr>
          <w:t>Woodruffr@connercreekeast.org</w:t>
        </w:r>
      </w:hyperlink>
      <w:r>
        <w:rPr>
          <w:color w:val="808080"/>
        </w:rPr>
        <w:t xml:space="preserve"> </w:t>
      </w: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25401</wp:posOffset>
                </wp:positionH>
                <wp:positionV relativeFrom="paragraph">
                  <wp:posOffset>165100</wp:posOffset>
                </wp:positionV>
                <wp:extent cx="6057900" cy="19050"/>
                <wp:effectExtent l="0" t="0" r="0" b="0"/>
                <wp:wrapNone/>
                <wp:docPr id="17" name=""/>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165100</wp:posOffset>
                </wp:positionV>
                <wp:extent cx="6057900" cy="19050"/>
                <wp:effectExtent b="0" l="0" r="0" t="0"/>
                <wp:wrapNone/>
                <wp:docPr id="1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6057900" cy="19050"/>
                        </a:xfrm>
                        <a:prstGeom prst="rect"/>
                        <a:ln/>
                      </pic:spPr>
                    </pic:pic>
                  </a:graphicData>
                </a:graphic>
              </wp:anchor>
            </w:drawing>
          </mc:Fallback>
        </mc:AlternateContent>
      </w:r>
    </w:p>
    <w:p w:rsidR="00576111" w:rsidRDefault="00576111">
      <w:pPr>
        <w:spacing w:after="0"/>
        <w:rPr>
          <w:rFonts w:ascii="Times New Roman" w:eastAsia="Times New Roman" w:hAnsi="Times New Roman" w:cs="Times New Roman"/>
          <w:b/>
          <w:sz w:val="24"/>
          <w:szCs w:val="24"/>
        </w:rPr>
      </w:pPr>
    </w:p>
    <w:p w:rsidR="00576111" w:rsidRDefault="00576111">
      <w:pPr>
        <w:spacing w:after="0"/>
        <w:rPr>
          <w:rFonts w:ascii="Times New Roman" w:eastAsia="Times New Roman" w:hAnsi="Times New Roman" w:cs="Times New Roman"/>
          <w:b/>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Local Public Health </w:t>
      </w: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Macomb County Health Department  </w:t>
      </w:r>
    </w:p>
    <w:p w:rsidR="00576111" w:rsidRDefault="00576111">
      <w:pPr>
        <w:spacing w:after="0"/>
        <w:rPr>
          <w:rFonts w:ascii="Times New Roman" w:eastAsia="Times New Roman" w:hAnsi="Times New Roman" w:cs="Times New Roman"/>
          <w:sz w:val="24"/>
          <w:szCs w:val="24"/>
        </w:rPr>
      </w:pPr>
    </w:p>
    <w:p w:rsidR="00576111" w:rsidRDefault="00840254">
      <w:pPr>
        <w:spacing w:after="0"/>
        <w:rPr>
          <w:color w:val="808080"/>
        </w:rPr>
      </w:pPr>
      <w:r>
        <w:rPr>
          <w:rFonts w:ascii="Times New Roman" w:eastAsia="Times New Roman" w:hAnsi="Times New Roman" w:cs="Times New Roman"/>
          <w:b/>
          <w:sz w:val="24"/>
          <w:szCs w:val="24"/>
        </w:rPr>
        <w:t>Local Public Health Department Contact Person Email Address:</w:t>
      </w:r>
      <w:r>
        <w:rPr>
          <w:rFonts w:ascii="Times New Roman" w:eastAsia="Times New Roman" w:hAnsi="Times New Roman" w:cs="Times New Roman"/>
          <w:sz w:val="24"/>
          <w:szCs w:val="24"/>
        </w:rPr>
        <w:t xml:space="preserve">  </w:t>
      </w:r>
      <w:hyperlink r:id="rId19">
        <w:r>
          <w:rPr>
            <w:color w:val="1155CC"/>
            <w:u w:val="single"/>
          </w:rPr>
          <w:t>https://health.macombgov.org/Health-Contact</w:t>
        </w:r>
      </w:hyperlink>
    </w:p>
    <w:p w:rsidR="00576111" w:rsidRDefault="00840254">
      <w:pPr>
        <w:shd w:val="clear" w:color="auto" w:fill="FFFFFF"/>
        <w:rPr>
          <w:b/>
          <w:color w:val="333333"/>
          <w:sz w:val="24"/>
          <w:szCs w:val="24"/>
        </w:rPr>
      </w:pPr>
      <w:r>
        <w:rPr>
          <w:b/>
          <w:color w:val="333333"/>
          <w:sz w:val="24"/>
          <w:szCs w:val="24"/>
        </w:rPr>
        <w:t>(586) 469-5510</w:t>
      </w:r>
    </w:p>
    <w:p w:rsidR="00576111" w:rsidRDefault="00840254">
      <w:pPr>
        <w:shd w:val="clear" w:color="auto" w:fill="FFFFFF"/>
        <w:rPr>
          <w:b/>
          <w:color w:val="333333"/>
          <w:sz w:val="24"/>
          <w:szCs w:val="24"/>
        </w:rPr>
      </w:pPr>
      <w:r>
        <w:rPr>
          <w:b/>
          <w:color w:val="00539F"/>
          <w:sz w:val="24"/>
          <w:szCs w:val="24"/>
        </w:rPr>
        <w:t>William J. Ridella</w:t>
      </w:r>
      <w:r>
        <w:rPr>
          <w:b/>
          <w:color w:val="333333"/>
          <w:sz w:val="24"/>
          <w:szCs w:val="24"/>
        </w:rPr>
        <w:t>, M.P.H., M.B.A.</w:t>
      </w:r>
    </w:p>
    <w:p w:rsidR="00576111" w:rsidRDefault="00840254">
      <w:pPr>
        <w:shd w:val="clear" w:color="auto" w:fill="FFFFFF"/>
        <w:rPr>
          <w:b/>
          <w:color w:val="333333"/>
          <w:sz w:val="24"/>
          <w:szCs w:val="24"/>
        </w:rPr>
      </w:pPr>
      <w:r>
        <w:rPr>
          <w:b/>
          <w:color w:val="333333"/>
          <w:sz w:val="24"/>
          <w:szCs w:val="24"/>
        </w:rPr>
        <w:t>Director/Health Officer</w:t>
      </w:r>
    </w:p>
    <w:p w:rsidR="00576111" w:rsidRDefault="00576111">
      <w:pPr>
        <w:spacing w:after="0"/>
        <w:rPr>
          <w:color w:val="FFFFFF"/>
          <w:shd w:val="clear" w:color="auto" w:fill="05223E"/>
        </w:rPr>
      </w:pP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165100</wp:posOffset>
                </wp:positionV>
                <wp:extent cx="6083300" cy="19050"/>
                <wp:effectExtent l="0" t="0" r="0" b="0"/>
                <wp:wrapNone/>
                <wp:docPr id="18" name=""/>
                <wp:cNvGraphicFramePr/>
                <a:graphic xmlns:a="http://schemas.openxmlformats.org/drawingml/2006/main">
                  <a:graphicData uri="http://schemas.microsoft.com/office/word/2010/wordprocessingShape">
                    <wps:wsp>
                      <wps:cNvCnPr/>
                      <wps:spPr>
                        <a:xfrm rot="10800000" flipH="1">
                          <a:off x="2304350" y="3776825"/>
                          <a:ext cx="6083300" cy="635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165100</wp:posOffset>
                </wp:positionV>
                <wp:extent cx="6083300" cy="19050"/>
                <wp:effectExtent b="0" l="0" r="0" t="0"/>
                <wp:wrapNone/>
                <wp:docPr id="18" name="image9.png"/>
                <a:graphic>
                  <a:graphicData uri="http://schemas.openxmlformats.org/drawingml/2006/picture">
                    <pic:pic>
                      <pic:nvPicPr>
                        <pic:cNvPr id="0" name="image9.png"/>
                        <pic:cNvPicPr preferRelativeResize="0"/>
                      </pic:nvPicPr>
                      <pic:blipFill>
                        <a:blip r:embed="rId20"/>
                        <a:srcRect/>
                        <a:stretch>
                          <a:fillRect/>
                        </a:stretch>
                      </pic:blipFill>
                      <pic:spPr>
                        <a:xfrm>
                          <a:off x="0" y="0"/>
                          <a:ext cx="6083300" cy="19050"/>
                        </a:xfrm>
                        <a:prstGeom prst="rect"/>
                        <a:ln/>
                      </pic:spPr>
                    </pic:pic>
                  </a:graphicData>
                </a:graphic>
              </wp:anchor>
            </w:drawing>
          </mc:Fallback>
        </mc:AlternateContent>
      </w: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Intermediate School District:</w:t>
      </w:r>
      <w:r>
        <w:rPr>
          <w:rFonts w:ascii="Times New Roman" w:eastAsia="Times New Roman" w:hAnsi="Times New Roman" w:cs="Times New Roman"/>
          <w:sz w:val="24"/>
          <w:szCs w:val="24"/>
        </w:rPr>
        <w:t xml:space="preserve">  </w:t>
      </w:r>
      <w:r>
        <w:rPr>
          <w:color w:val="808080"/>
        </w:rPr>
        <w:t>MISD</w:t>
      </w: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Name of Authorizing Body: </w:t>
      </w:r>
      <w:r>
        <w:rPr>
          <w:rFonts w:ascii="Times New Roman" w:eastAsia="Times New Roman" w:hAnsi="Times New Roman" w:cs="Times New Roman"/>
          <w:sz w:val="24"/>
          <w:szCs w:val="24"/>
        </w:rPr>
        <w:t>Ferris State University</w:t>
      </w: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rPr>
      </w:pPr>
    </w:p>
    <w:p w:rsidR="00576111" w:rsidRDefault="00840254">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Date of Adoption by Board of Directors:  </w:t>
      </w:r>
      <w:r>
        <w:rPr>
          <w:color w:val="808080"/>
        </w:rPr>
        <w:t>Click here to enter a date.</w:t>
      </w:r>
      <w:r>
        <w:rPr>
          <w:rFonts w:ascii="Times New Roman" w:eastAsia="Times New Roman" w:hAnsi="Times New Roman" w:cs="Times New Roman"/>
          <w:sz w:val="24"/>
          <w:szCs w:val="24"/>
        </w:rPr>
        <w:t xml:space="preserve">         </w:t>
      </w:r>
    </w:p>
    <w:p w:rsidR="00576111" w:rsidRDefault="00576111">
      <w:pPr>
        <w:spacing w:after="0"/>
        <w:rPr>
          <w:rFonts w:ascii="Times New Roman" w:eastAsia="Times New Roman" w:hAnsi="Times New Roman" w:cs="Times New Roman"/>
          <w:sz w:val="24"/>
          <w:szCs w:val="24"/>
        </w:rPr>
      </w:pPr>
    </w:p>
    <w:p w:rsidR="00576111" w:rsidRDefault="00576111">
      <w:pPr>
        <w:spacing w:after="0"/>
        <w:jc w:val="center"/>
        <w:rPr>
          <w:rFonts w:ascii="Times New Roman" w:eastAsia="Times New Roman" w:hAnsi="Times New Roman" w:cs="Times New Roman"/>
          <w:sz w:val="24"/>
          <w:szCs w:val="24"/>
          <w:u w:val="single"/>
        </w:rPr>
      </w:pPr>
    </w:p>
    <w:p w:rsidR="00576111" w:rsidRDefault="00576111">
      <w:pPr>
        <w:spacing w:after="0"/>
        <w:jc w:val="center"/>
        <w:rPr>
          <w:rFonts w:ascii="Times New Roman" w:eastAsia="Times New Roman" w:hAnsi="Times New Roman" w:cs="Times New Roman"/>
          <w:sz w:val="24"/>
          <w:szCs w:val="24"/>
          <w:u w:val="single"/>
        </w:rPr>
      </w:pPr>
    </w:p>
    <w:p w:rsidR="00576111" w:rsidRDefault="00576111">
      <w:pPr>
        <w:spacing w:after="0"/>
        <w:jc w:val="center"/>
        <w:rPr>
          <w:rFonts w:ascii="Times New Roman" w:eastAsia="Times New Roman" w:hAnsi="Times New Roman" w:cs="Times New Roman"/>
          <w:sz w:val="24"/>
          <w:szCs w:val="24"/>
          <w:u w:val="single"/>
        </w:rPr>
      </w:pPr>
    </w:p>
    <w:p w:rsidR="00576111" w:rsidRDefault="00576111">
      <w:pPr>
        <w:spacing w:after="0"/>
        <w:jc w:val="center"/>
        <w:rPr>
          <w:rFonts w:ascii="Times New Roman" w:eastAsia="Times New Roman" w:hAnsi="Times New Roman" w:cs="Times New Roman"/>
          <w:sz w:val="24"/>
          <w:szCs w:val="24"/>
          <w:u w:val="single"/>
        </w:rPr>
      </w:pPr>
    </w:p>
    <w:p w:rsidR="00576111" w:rsidRDefault="00576111">
      <w:pPr>
        <w:spacing w:after="0"/>
        <w:jc w:val="center"/>
        <w:rPr>
          <w:rFonts w:ascii="Times New Roman" w:eastAsia="Times New Roman" w:hAnsi="Times New Roman" w:cs="Times New Roman"/>
          <w:sz w:val="24"/>
          <w:szCs w:val="24"/>
          <w:u w:val="single"/>
        </w:rPr>
      </w:pPr>
    </w:p>
    <w:p w:rsidR="00576111" w:rsidRDefault="00576111">
      <w:pPr>
        <w:spacing w:after="0"/>
        <w:jc w:val="center"/>
        <w:rPr>
          <w:color w:val="808080"/>
        </w:rPr>
      </w:pPr>
    </w:p>
    <w:p w:rsidR="00576111" w:rsidRDefault="00840254">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Assurances</w:t>
      </w:r>
    </w:p>
    <w:p w:rsidR="00576111" w:rsidRDefault="00576111">
      <w:pPr>
        <w:spacing w:after="0"/>
        <w:jc w:val="center"/>
        <w:rPr>
          <w:rFonts w:ascii="Times New Roman" w:eastAsia="Times New Roman" w:hAnsi="Times New Roman" w:cs="Times New Roman"/>
          <w:sz w:val="24"/>
          <w:szCs w:val="24"/>
          <w:u w:val="single"/>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will administer an approved benchmark assessment, or local benchmark assessment, or any combination thereof, to all pupils in grades K to 8 to measure proficiency in reading and mathematics within the first nine weeks of the 2020-2021 school ye</w:t>
      </w:r>
      <w:r>
        <w:rPr>
          <w:rFonts w:ascii="Times New Roman" w:eastAsia="Times New Roman" w:hAnsi="Times New Roman" w:cs="Times New Roman"/>
          <w:color w:val="000000"/>
          <w:sz w:val="24"/>
          <w:szCs w:val="24"/>
        </w:rPr>
        <w:t xml:space="preserve">ar.  </w:t>
      </w:r>
    </w:p>
    <w:p w:rsidR="00576111" w:rsidRDefault="0057611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Within thirty days after the approval of its Extended COVID-19 Learning Plan, and every 30 days thereafter, the Academy, at a meeting of its board of directors, will re-confirm how instruction is delivered during the 2020-2021 school year and will s</w:t>
      </w:r>
      <w:r>
        <w:rPr>
          <w:rFonts w:ascii="Times New Roman" w:eastAsia="Times New Roman" w:hAnsi="Times New Roman" w:cs="Times New Roman"/>
          <w:color w:val="000000"/>
          <w:sz w:val="24"/>
          <w:szCs w:val="24"/>
        </w:rPr>
        <w:t xml:space="preserve">olicit public comment, at a public meeting, from the parents or legal guardians enrolled in the Academy. </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delivering pupil instruction virtually, the Academy will expose each pupil to the academic standards that apply for each pupil’s grade level or courses in the same scope and sequence as the Academy had planned for that exposure to occur for in-person in</w:t>
      </w:r>
      <w:r>
        <w:rPr>
          <w:rFonts w:ascii="Times New Roman" w:eastAsia="Times New Roman" w:hAnsi="Times New Roman" w:cs="Times New Roman"/>
          <w:color w:val="000000"/>
          <w:sz w:val="24"/>
          <w:szCs w:val="24"/>
        </w:rPr>
        <w:t xml:space="preserve">struction. </w:t>
      </w:r>
    </w:p>
    <w:p w:rsidR="00576111" w:rsidRDefault="0057611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delivering pupil instruction virtually, the Academy will provide pupils with equitable access to technology and the internet necessary to participate in instruction. </w:t>
      </w:r>
    </w:p>
    <w:p w:rsidR="00576111" w:rsidRDefault="0057611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will ensure that students with disabilities will be provided</w:t>
      </w:r>
      <w:r>
        <w:rPr>
          <w:rFonts w:ascii="Times New Roman" w:eastAsia="Times New Roman" w:hAnsi="Times New Roman" w:cs="Times New Roman"/>
          <w:color w:val="000000"/>
          <w:sz w:val="24"/>
          <w:szCs w:val="24"/>
        </w:rPr>
        <w:t xml:space="preserve"> with equitable access to instruction and accommodation in accordance with applicable state and federal laws, rules and regulations. </w:t>
      </w:r>
    </w:p>
    <w:p w:rsidR="00576111" w:rsidRDefault="0057611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in consultation with a local health department, and district employees, will develop guidelines concerning a</w:t>
      </w:r>
      <w:r>
        <w:rPr>
          <w:rFonts w:ascii="Times New Roman" w:eastAsia="Times New Roman" w:hAnsi="Times New Roman" w:cs="Times New Roman"/>
          <w:color w:val="000000"/>
          <w:sz w:val="24"/>
          <w:szCs w:val="24"/>
        </w:rPr>
        <w:t>ppropriate methods for delivering pupil instruction for the 2020-2021 school year that are based on local data that are based on key metrics. A determination concerning the method for delivering pupil instruction shall remain at the Academy Board’s discret</w:t>
      </w:r>
      <w:r>
        <w:rPr>
          <w:rFonts w:ascii="Times New Roman" w:eastAsia="Times New Roman" w:hAnsi="Times New Roman" w:cs="Times New Roman"/>
          <w:color w:val="000000"/>
          <w:sz w:val="24"/>
          <w:szCs w:val="24"/>
        </w:rPr>
        <w:t>ion.  Key metrics that the Academy will consider shall include at least all of the following:</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Cases or Positive COVID-19 tests</w:t>
      </w: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Hospitalizations due to COVID-19</w:t>
      </w: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deaths resulting from COVID-19 over a 14-day period</w:t>
      </w: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COVID-19 cases for each day for each 1 million individuals</w:t>
      </w: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percentage of positive COVID-19 tests over a 4-week period</w:t>
      </w: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Health capacity strength</w:t>
      </w:r>
    </w:p>
    <w:p w:rsidR="00576111" w:rsidRDefault="00840254">
      <w:pPr>
        <w:numPr>
          <w:ilvl w:val="1"/>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Testing, tracing, and containment infrastructure with regard to COVID-19 </w:t>
      </w:r>
    </w:p>
    <w:p w:rsidR="00576111" w:rsidRDefault="00576111">
      <w:pPr>
        <w:spacing w:after="0" w:line="240" w:lineRule="auto"/>
        <w:rPr>
          <w:rFonts w:ascii="Times New Roman" w:eastAsia="Times New Roman" w:hAnsi="Times New Roman" w:cs="Times New Roman"/>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Academy determines that it </w:t>
      </w:r>
      <w:r>
        <w:rPr>
          <w:rFonts w:ascii="Times New Roman" w:eastAsia="Times New Roman" w:hAnsi="Times New Roman" w:cs="Times New Roman"/>
          <w:color w:val="000000"/>
          <w:sz w:val="24"/>
          <w:szCs w:val="24"/>
        </w:rPr>
        <w:t xml:space="preserve">is safe to provide in-person pupil instruction to pupils, the Academy will prioritize providing in-person pupil instruction to pupils in grades K to 5 who are enrolled in the Academy. </w:t>
      </w:r>
    </w:p>
    <w:p w:rsidR="00576111" w:rsidRDefault="00576111">
      <w:pPr>
        <w:spacing w:after="0" w:line="240" w:lineRule="auto"/>
        <w:rPr>
          <w:rFonts w:ascii="Times New Roman" w:eastAsia="Times New Roman" w:hAnsi="Times New Roman" w:cs="Times New Roman"/>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Academy will ensure that two (2), 2-way interactions occur between a pupil enrolled in the Academy and the pupil’s teacher or at least one (1) of the pupil’s teachers during each week of the school year for at least 75% of the pupils enrolled in the Ac</w:t>
      </w:r>
      <w:r>
        <w:rPr>
          <w:rFonts w:ascii="Times New Roman" w:eastAsia="Times New Roman" w:hAnsi="Times New Roman" w:cs="Times New Roman"/>
          <w:color w:val="000000"/>
          <w:sz w:val="24"/>
          <w:szCs w:val="24"/>
        </w:rPr>
        <w:t xml:space="preserve">ademy. The Academy will publicly announce its weekly interaction rates at each Academy Board meeting where it </w:t>
      </w:r>
      <w:r>
        <w:rPr>
          <w:rFonts w:ascii="Times New Roman" w:eastAsia="Times New Roman" w:hAnsi="Times New Roman" w:cs="Times New Roman"/>
          <w:sz w:val="24"/>
          <w:szCs w:val="24"/>
        </w:rPr>
        <w:t>reconfirm</w:t>
      </w:r>
      <w:r>
        <w:rPr>
          <w:rFonts w:ascii="Times New Roman" w:eastAsia="Times New Roman" w:hAnsi="Times New Roman" w:cs="Times New Roman"/>
          <w:color w:val="000000"/>
          <w:sz w:val="24"/>
          <w:szCs w:val="24"/>
        </w:rPr>
        <w:t xml:space="preserve"> how instruction is being delivered , beginning 30 days after approval of its Extended COVID-19 Learning Plan, and every 30 days thereaft</w:t>
      </w:r>
      <w:r>
        <w:rPr>
          <w:rFonts w:ascii="Times New Roman" w:eastAsia="Times New Roman" w:hAnsi="Times New Roman" w:cs="Times New Roman"/>
          <w:color w:val="000000"/>
          <w:sz w:val="24"/>
          <w:szCs w:val="24"/>
        </w:rPr>
        <w:t xml:space="preserve">er. The Academy will make those rates available through the transparency reporting link located on the Academy website each month for the 2020-2021 school year. </w:t>
      </w:r>
    </w:p>
    <w:p w:rsidR="00576111" w:rsidRDefault="00576111">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76111" w:rsidRDefault="00840254">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Academy will create and make available on its transparency reporting link located on the </w:t>
      </w:r>
      <w:r>
        <w:rPr>
          <w:rFonts w:ascii="Times New Roman" w:eastAsia="Times New Roman" w:hAnsi="Times New Roman" w:cs="Times New Roman"/>
          <w:color w:val="000000"/>
          <w:sz w:val="24"/>
          <w:szCs w:val="24"/>
        </w:rPr>
        <w:t xml:space="preserve">Academy’s website, a report concerning the progress made in meeting the educational goals contained in its Extended COVID-19 Learning Plan not later than </w:t>
      </w:r>
      <w:r>
        <w:rPr>
          <w:rFonts w:ascii="Times New Roman" w:eastAsia="Times New Roman" w:hAnsi="Times New Roman" w:cs="Times New Roman"/>
          <w:b/>
          <w:color w:val="000000"/>
          <w:sz w:val="24"/>
          <w:szCs w:val="24"/>
        </w:rPr>
        <w:t>February 1, 2021</w:t>
      </w:r>
      <w:r>
        <w:rPr>
          <w:rFonts w:ascii="Times New Roman" w:eastAsia="Times New Roman" w:hAnsi="Times New Roman" w:cs="Times New Roman"/>
          <w:color w:val="000000"/>
          <w:sz w:val="24"/>
          <w:szCs w:val="24"/>
        </w:rPr>
        <w:t>, for goals its expected would be achieved by the middle of the school year and not la</w:t>
      </w:r>
      <w:r>
        <w:rPr>
          <w:rFonts w:ascii="Times New Roman" w:eastAsia="Times New Roman" w:hAnsi="Times New Roman" w:cs="Times New Roman"/>
          <w:color w:val="000000"/>
          <w:sz w:val="24"/>
          <w:szCs w:val="24"/>
        </w:rPr>
        <w:t xml:space="preserve">ter than the last day of school of the 2020-2021 school year for goals the Academy expected would be achieved by the end of the school year. </w:t>
      </w:r>
    </w:p>
    <w:p w:rsidR="00576111" w:rsidRDefault="00576111">
      <w:pPr>
        <w:spacing w:after="0" w:line="240" w:lineRule="auto"/>
        <w:ind w:left="720" w:hanging="720"/>
        <w:rPr>
          <w:rFonts w:ascii="Times New Roman" w:eastAsia="Times New Roman" w:hAnsi="Times New Roman" w:cs="Times New Roman"/>
          <w:sz w:val="24"/>
          <w:szCs w:val="24"/>
          <w:u w:val="single"/>
        </w:rPr>
      </w:pPr>
    </w:p>
    <w:p w:rsidR="00576111" w:rsidRDefault="00576111">
      <w:pPr>
        <w:spacing w:after="0" w:line="240" w:lineRule="auto"/>
        <w:ind w:left="720" w:hanging="720"/>
        <w:rPr>
          <w:rFonts w:ascii="Times New Roman" w:eastAsia="Times New Roman" w:hAnsi="Times New Roman" w:cs="Times New Roman"/>
          <w:sz w:val="24"/>
          <w:szCs w:val="24"/>
          <w:u w:val="single"/>
        </w:rPr>
      </w:pPr>
    </w:p>
    <w:p w:rsidR="00576111" w:rsidRDefault="00840254">
      <w:pPr>
        <w:spacing w:after="0" w:line="240" w:lineRule="auto"/>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Dave Chegash</w:t>
      </w:r>
      <w:r>
        <w:rPr>
          <w:noProof/>
        </w:rPr>
        <mc:AlternateContent>
          <mc:Choice Requires="wpg">
            <w:drawing>
              <wp:anchor distT="0" distB="0" distL="114300" distR="114300" simplePos="0" relativeHeight="251663360" behindDoc="0" locked="0" layoutInCell="1" hidden="0" allowOverlap="1">
                <wp:simplePos x="0" y="0"/>
                <wp:positionH relativeFrom="column">
                  <wp:posOffset>1</wp:posOffset>
                </wp:positionH>
                <wp:positionV relativeFrom="paragraph">
                  <wp:posOffset>127000</wp:posOffset>
                </wp:positionV>
                <wp:extent cx="2489200" cy="25400"/>
                <wp:effectExtent l="0" t="0" r="0" b="0"/>
                <wp:wrapNone/>
                <wp:docPr id="19" name=""/>
                <wp:cNvGraphicFramePr/>
                <a:graphic xmlns:a="http://schemas.openxmlformats.org/drawingml/2006/main">
                  <a:graphicData uri="http://schemas.microsoft.com/office/word/2010/wordprocessingShape">
                    <wps:wsp>
                      <wps:cNvCnPr/>
                      <wps:spPr>
                        <a:xfrm rot="10800000" flipH="1">
                          <a:off x="4107750" y="3773650"/>
                          <a:ext cx="2476500" cy="1270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2489200" cy="25400"/>
                <wp:effectExtent b="0" l="0" r="0" t="0"/>
                <wp:wrapNone/>
                <wp:docPr id="19"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489200" cy="25400"/>
                        </a:xfrm>
                        <a:prstGeom prst="rect"/>
                        <a:ln/>
                      </pic:spPr>
                    </pic:pic>
                  </a:graphicData>
                </a:graphic>
              </wp:anchor>
            </w:drawing>
          </mc:Fallback>
        </mc:AlternateContent>
      </w: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of the Board of Directors</w:t>
      </w: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ind w:left="720" w:hanging="720"/>
        <w:rPr>
          <w:rFonts w:ascii="Times New Roman" w:eastAsia="Times New Roman" w:hAnsi="Times New Roman" w:cs="Times New Roman"/>
          <w:sz w:val="24"/>
          <w:szCs w:val="24"/>
          <w:u w:val="single"/>
        </w:rPr>
      </w:pPr>
    </w:p>
    <w:p w:rsidR="00576111" w:rsidRDefault="00840254">
      <w:pPr>
        <w:spacing w:after="0" w:line="240" w:lineRule="auto"/>
        <w:rPr>
          <w:rFonts w:ascii="Times New Roman" w:eastAsia="Times New Roman" w:hAnsi="Times New Roman" w:cs="Times New Roman"/>
          <w:sz w:val="24"/>
          <w:szCs w:val="24"/>
        </w:rPr>
      </w:pPr>
      <w:r>
        <w:rPr>
          <w:color w:val="808080"/>
        </w:rPr>
        <w:t>Click here to enter a date.</w:t>
      </w:r>
      <w:r>
        <w:rPr>
          <w:noProof/>
        </w:rPr>
        <mc:AlternateContent>
          <mc:Choice Requires="wpg">
            <w:drawing>
              <wp:anchor distT="0" distB="0" distL="114300" distR="114300" simplePos="0" relativeHeight="251664384" behindDoc="0" locked="0" layoutInCell="1" hidden="0" allowOverlap="1">
                <wp:simplePos x="0" y="0"/>
                <wp:positionH relativeFrom="column">
                  <wp:posOffset>1</wp:posOffset>
                </wp:positionH>
                <wp:positionV relativeFrom="paragraph">
                  <wp:posOffset>127000</wp:posOffset>
                </wp:positionV>
                <wp:extent cx="2508250" cy="25400"/>
                <wp:effectExtent l="0" t="0" r="0" b="0"/>
                <wp:wrapNone/>
                <wp:docPr id="16" name=""/>
                <wp:cNvGraphicFramePr/>
                <a:graphic xmlns:a="http://schemas.openxmlformats.org/drawingml/2006/main">
                  <a:graphicData uri="http://schemas.microsoft.com/office/word/2010/wordprocessingShape">
                    <wps:wsp>
                      <wps:cNvCnPr/>
                      <wps:spPr>
                        <a:xfrm rot="10800000" flipH="1">
                          <a:off x="4098225" y="3773650"/>
                          <a:ext cx="2495550" cy="12700"/>
                        </a:xfrm>
                        <a:prstGeom prst="straightConnector1">
                          <a:avLst/>
                        </a:prstGeom>
                        <a:noFill/>
                        <a:ln w="1270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127000</wp:posOffset>
                </wp:positionV>
                <wp:extent cx="2508250" cy="25400"/>
                <wp:effectExtent b="0" l="0" r="0" t="0"/>
                <wp:wrapNone/>
                <wp:docPr id="16" name="image7.png"/>
                <a:graphic>
                  <a:graphicData uri="http://schemas.openxmlformats.org/drawingml/2006/picture">
                    <pic:pic>
                      <pic:nvPicPr>
                        <pic:cNvPr id="0" name="image7.png"/>
                        <pic:cNvPicPr preferRelativeResize="0"/>
                      </pic:nvPicPr>
                      <pic:blipFill>
                        <a:blip r:embed="rId22"/>
                        <a:srcRect/>
                        <a:stretch>
                          <a:fillRect/>
                        </a:stretch>
                      </pic:blipFill>
                      <pic:spPr>
                        <a:xfrm>
                          <a:off x="0" y="0"/>
                          <a:ext cx="2508250" cy="25400"/>
                        </a:xfrm>
                        <a:prstGeom prst="rect"/>
                        <a:ln/>
                      </pic:spPr>
                    </pic:pic>
                  </a:graphicData>
                </a:graphic>
              </wp:anchor>
            </w:drawing>
          </mc:Fallback>
        </mc:AlternateContent>
      </w: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576111" w:rsidRDefault="00576111">
      <w:pPr>
        <w:spacing w:after="0" w:line="240" w:lineRule="auto"/>
        <w:ind w:left="720" w:hanging="720"/>
        <w:rPr>
          <w:rFonts w:ascii="Times New Roman" w:eastAsia="Times New Roman" w:hAnsi="Times New Roman" w:cs="Times New Roman"/>
          <w:sz w:val="24"/>
          <w:szCs w:val="24"/>
          <w:u w:val="single"/>
        </w:rPr>
      </w:pPr>
    </w:p>
    <w:p w:rsidR="00576111" w:rsidRDefault="00576111">
      <w:pPr>
        <w:spacing w:after="0"/>
        <w:rPr>
          <w:rFonts w:ascii="Times New Roman" w:eastAsia="Times New Roman" w:hAnsi="Times New Roman" w:cs="Times New Roman"/>
          <w:sz w:val="24"/>
          <w:szCs w:val="24"/>
        </w:rPr>
      </w:pPr>
    </w:p>
    <w:p w:rsidR="00576111" w:rsidRDefault="00576111">
      <w:pPr>
        <w:spacing w:after="0"/>
        <w:rPr>
          <w:rFonts w:ascii="Times New Roman" w:eastAsia="Times New Roman" w:hAnsi="Times New Roman" w:cs="Times New Roman"/>
          <w:sz w:val="24"/>
          <w:szCs w:val="24"/>
          <w:u w:val="single"/>
        </w:rPr>
      </w:pPr>
    </w:p>
    <w:p w:rsidR="00576111" w:rsidRDefault="00840254">
      <w:pPr>
        <w:rPr>
          <w:rFonts w:ascii="Times New Roman" w:eastAsia="Times New Roman" w:hAnsi="Times New Roman" w:cs="Times New Roman"/>
          <w:b/>
          <w:sz w:val="24"/>
          <w:szCs w:val="24"/>
          <w:u w:val="single"/>
        </w:rPr>
      </w:pPr>
      <w:r>
        <w:br w:type="page"/>
      </w:r>
    </w:p>
    <w:p w:rsidR="00576111" w:rsidRDefault="00840254">
      <w:pPr>
        <w:spacing w:after="0" w:line="240" w:lineRule="auto"/>
        <w:jc w:val="center"/>
        <w:rPr>
          <w:rFonts w:ascii="Times New Roman" w:eastAsia="Times New Roman" w:hAnsi="Times New Roman" w:cs="Times New Roman"/>
          <w:b/>
          <w:sz w:val="28"/>
          <w:szCs w:val="28"/>
          <w:u w:val="single"/>
        </w:rPr>
      </w:pPr>
      <w:r>
        <w:rPr>
          <w:color w:val="808080"/>
        </w:rPr>
        <w:t>Choose an item.</w:t>
      </w:r>
    </w:p>
    <w:p w:rsidR="00576111" w:rsidRDefault="00576111">
      <w:pPr>
        <w:spacing w:after="0" w:line="240" w:lineRule="auto"/>
        <w:jc w:val="center"/>
        <w:rPr>
          <w:rFonts w:ascii="Times New Roman" w:eastAsia="Times New Roman" w:hAnsi="Times New Roman" w:cs="Times New Roman"/>
          <w:b/>
          <w:sz w:val="28"/>
          <w:szCs w:val="28"/>
          <w:u w:val="single"/>
        </w:rPr>
      </w:pPr>
    </w:p>
    <w:p w:rsidR="00576111" w:rsidRDefault="00840254">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Introduction and Overview</w:t>
      </w:r>
    </w:p>
    <w:p w:rsidR="00576111" w:rsidRDefault="00576111">
      <w:pPr>
        <w:spacing w:after="0" w:line="240" w:lineRule="auto"/>
        <w:rPr>
          <w:rFonts w:ascii="Times New Roman" w:eastAsia="Times New Roman" w:hAnsi="Times New Roman" w:cs="Times New Roman"/>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6111">
        <w:tc>
          <w:tcPr>
            <w:tcW w:w="0" w:type="auto"/>
            <w:shd w:val="clear" w:color="auto" w:fill="BFBFBF"/>
          </w:tcPr>
          <w:p w:rsidR="00576111" w:rsidRDefault="00840254">
            <w:pPr>
              <w:numPr>
                <w:ilvl w:val="0"/>
                <w:numId w:val="1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 statement indicating why an Extended COVID-19 Learning Plan is necessary to increase pupil engagement and achievement for the 2020-2021 school year.</w:t>
            </w:r>
          </w:p>
          <w:p w:rsidR="00576111" w:rsidRDefault="00576111">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p>
        </w:tc>
      </w:tr>
    </w:tbl>
    <w:p w:rsidR="00576111" w:rsidRDefault="00576111">
      <w:pPr>
        <w:spacing w:after="0" w:line="240" w:lineRule="auto"/>
        <w:rPr>
          <w:rFonts w:ascii="Times New Roman" w:eastAsia="Times New Roman" w:hAnsi="Times New Roman" w:cs="Times New Roman"/>
          <w:b/>
          <w:sz w:val="28"/>
          <w:szCs w:val="28"/>
        </w:rPr>
      </w:pPr>
    </w:p>
    <w:p w:rsidR="00576111" w:rsidRDefault="008402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Academy Statement: </w:t>
      </w:r>
    </w:p>
    <w:p w:rsidR="00576111" w:rsidRDefault="00576111">
      <w:pPr>
        <w:spacing w:after="0" w:line="240" w:lineRule="auto"/>
        <w:rPr>
          <w:rFonts w:ascii="Times New Roman" w:eastAsia="Times New Roman" w:hAnsi="Times New Roman" w:cs="Times New Roman"/>
          <w:sz w:val="16"/>
          <w:szCs w:val="16"/>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Extended Learning Plan is necessary as it provides specific details about how the academy will meet its educational goals and how instruction will be delivered/provided.  The academy has provided virtual learning platforms for students to ensure engage</w:t>
      </w:r>
      <w:r>
        <w:rPr>
          <w:rFonts w:ascii="Times New Roman" w:eastAsia="Times New Roman" w:hAnsi="Times New Roman" w:cs="Times New Roman"/>
          <w:sz w:val="24"/>
          <w:szCs w:val="24"/>
        </w:rPr>
        <w:t xml:space="preserve">ment and increase achievement while remote.  The remote learning schedules creates a sense of routine and consistency for the students.  </w:t>
      </w: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Extended Learning Plan also ensures the equitability to technology, curriculum and instruction for all students, </w:t>
      </w:r>
      <w:r>
        <w:rPr>
          <w:rFonts w:ascii="Times New Roman" w:eastAsia="Times New Roman" w:hAnsi="Times New Roman" w:cs="Times New Roman"/>
          <w:sz w:val="24"/>
          <w:szCs w:val="24"/>
        </w:rPr>
        <w:t>including students with disabilities.  The academy has prepared supports that can be provided virtually for all students with disabilities.  This plan will outline district-wide guidelines concerning instruction based on the overall health and safety of th</w:t>
      </w:r>
      <w:r>
        <w:rPr>
          <w:rFonts w:ascii="Times New Roman" w:eastAsia="Times New Roman" w:hAnsi="Times New Roman" w:cs="Times New Roman"/>
          <w:sz w:val="24"/>
          <w:szCs w:val="24"/>
        </w:rPr>
        <w:t>e community.  Each month, the academy will assess the plan with regard to the city and state numbers of transmission.  The academy will be preparing a return prioritizing K-5 students first.  Much of this preparation is stated within the FSU-CSO Covid-19 P</w:t>
      </w:r>
      <w:r>
        <w:rPr>
          <w:rFonts w:ascii="Times New Roman" w:eastAsia="Times New Roman" w:hAnsi="Times New Roman" w:cs="Times New Roman"/>
          <w:sz w:val="24"/>
          <w:szCs w:val="24"/>
        </w:rPr>
        <w:t xml:space="preserve">reparedness and Response Plan for Phase 4 and Phase 5 learning.  </w:t>
      </w: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Additionally, the academy’s plan will delineate how we track attendance and ensure two-way communication throughout the school year.  Attendance and communication will result in increased p</w:t>
      </w:r>
      <w:r>
        <w:rPr>
          <w:rFonts w:ascii="Times New Roman" w:eastAsia="Times New Roman" w:hAnsi="Times New Roman" w:cs="Times New Roman"/>
          <w:sz w:val="24"/>
          <w:szCs w:val="24"/>
        </w:rPr>
        <w:t xml:space="preserve">upil engagement and achievement.  Lastly, the academy will adhere to the compliance requirements as stated in various house bills and by Ferris State University.  </w:t>
      </w: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u w:val="single"/>
        </w:rPr>
      </w:pPr>
    </w:p>
    <w:p w:rsidR="00576111" w:rsidRDefault="00576111">
      <w:pPr>
        <w:spacing w:after="0" w:line="240" w:lineRule="auto"/>
        <w:rPr>
          <w:rFonts w:ascii="Times New Roman" w:eastAsia="Times New Roman" w:hAnsi="Times New Roman" w:cs="Times New Roman"/>
          <w:sz w:val="24"/>
          <w:szCs w:val="24"/>
          <w:u w:val="single"/>
        </w:rPr>
        <w:sectPr w:rsidR="00576111">
          <w:pgSz w:w="12240" w:h="15840"/>
          <w:pgMar w:top="1440" w:right="1440" w:bottom="810" w:left="1440" w:header="720" w:footer="288" w:gutter="0"/>
          <w:pgNumType w:start="1"/>
          <w:cols w:space="720" w:equalWidth="0">
            <w:col w:w="9360"/>
          </w:cols>
        </w:sectPr>
      </w:pPr>
    </w:p>
    <w:p w:rsidR="00576111" w:rsidRDefault="00840254">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Educational Goals</w:t>
      </w:r>
    </w:p>
    <w:p w:rsidR="00576111" w:rsidRDefault="00576111">
      <w:pPr>
        <w:spacing w:after="0" w:line="240" w:lineRule="auto"/>
        <w:rPr>
          <w:rFonts w:ascii="Times New Roman" w:eastAsia="Times New Roman" w:hAnsi="Times New Roman" w:cs="Times New Roman"/>
          <w:sz w:val="24"/>
          <w:szCs w:val="24"/>
        </w:rPr>
      </w:pPr>
    </w:p>
    <w:tbl>
      <w:tblPr>
        <w:tblStyle w:val="a0"/>
        <w:tblW w:w="9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6111">
        <w:tc>
          <w:tcPr>
            <w:tcW w:w="0" w:type="auto"/>
            <w:shd w:val="clear" w:color="auto" w:fill="BFBFBF"/>
          </w:tcPr>
          <w:p w:rsidR="00576111" w:rsidRDefault="00840254">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Outline and describe</w:t>
            </w:r>
            <w:r>
              <w:rPr>
                <w:rFonts w:ascii="Times New Roman" w:eastAsia="Times New Roman" w:hAnsi="Times New Roman" w:cs="Times New Roman"/>
                <w:color w:val="000000"/>
                <w:sz w:val="24"/>
                <w:szCs w:val="24"/>
              </w:rPr>
              <w:t xml:space="preserve"> the educational goals expected to be achieved for the 2020-2021 school year. </w:t>
            </w:r>
            <w:r>
              <w:rPr>
                <w:rFonts w:ascii="Times New Roman" w:eastAsia="Times New Roman" w:hAnsi="Times New Roman" w:cs="Times New Roman"/>
                <w:color w:val="000000"/>
                <w:sz w:val="24"/>
                <w:szCs w:val="24"/>
                <w:u w:val="single"/>
              </w:rPr>
              <w:t>It is the expectation of your authorizing body that your educational goal is aligned to the educational goal within your charter contract.</w:t>
            </w:r>
            <w:r>
              <w:rPr>
                <w:rFonts w:ascii="Times New Roman" w:eastAsia="Times New Roman" w:hAnsi="Times New Roman" w:cs="Times New Roman"/>
                <w:color w:val="000000"/>
                <w:sz w:val="24"/>
                <w:szCs w:val="24"/>
              </w:rPr>
              <w:t xml:space="preserve"> The Academy must establish all of its goals by no later than </w:t>
            </w:r>
            <w:r>
              <w:rPr>
                <w:rFonts w:ascii="Times New Roman" w:eastAsia="Times New Roman" w:hAnsi="Times New Roman" w:cs="Times New Roman"/>
                <w:b/>
                <w:color w:val="000000"/>
                <w:sz w:val="24"/>
                <w:szCs w:val="24"/>
              </w:rPr>
              <w:t xml:space="preserve">September </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 2020</w:t>
            </w:r>
            <w:r>
              <w:rPr>
                <w:rFonts w:ascii="Times New Roman" w:eastAsia="Times New Roman" w:hAnsi="Times New Roman" w:cs="Times New Roman"/>
                <w:color w:val="000000"/>
                <w:sz w:val="24"/>
                <w:szCs w:val="24"/>
              </w:rPr>
              <w:t xml:space="preserve">.  </w:t>
            </w:r>
          </w:p>
          <w:p w:rsidR="00576111" w:rsidRDefault="00840254">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Specify</w:t>
            </w:r>
            <w:r>
              <w:rPr>
                <w:rFonts w:ascii="Times New Roman" w:eastAsia="Times New Roman" w:hAnsi="Times New Roman" w:cs="Times New Roman"/>
                <w:color w:val="000000"/>
                <w:sz w:val="24"/>
                <w:szCs w:val="24"/>
              </w:rPr>
              <w:t xml:space="preserve"> which goals are expected to be achieved by the middle of the school year and which goals are expected to be achieved by the end of the school year. </w:t>
            </w:r>
          </w:p>
          <w:p w:rsidR="00576111" w:rsidRDefault="00840254">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Ensure </w:t>
            </w:r>
            <w:r>
              <w:rPr>
                <w:rFonts w:ascii="Times New Roman" w:eastAsia="Times New Roman" w:hAnsi="Times New Roman" w:cs="Times New Roman"/>
                <w:color w:val="000000"/>
                <w:sz w:val="24"/>
                <w:szCs w:val="24"/>
              </w:rPr>
              <w:t>that all</w:t>
            </w:r>
            <w:r>
              <w:rPr>
                <w:rFonts w:ascii="Times New Roman" w:eastAsia="Times New Roman" w:hAnsi="Times New Roman" w:cs="Times New Roman"/>
                <w:color w:val="000000"/>
                <w:sz w:val="24"/>
                <w:szCs w:val="24"/>
              </w:rPr>
              <w:t xml:space="preserve"> of the following apply to the educational goals described in this section: (a) The goals must include increased pupil achievement or, if growth can be validly and reliably measured using a benchmark assessment or benchmark assessments, growth on a benchma</w:t>
            </w:r>
            <w:r>
              <w:rPr>
                <w:rFonts w:ascii="Times New Roman" w:eastAsia="Times New Roman" w:hAnsi="Times New Roman" w:cs="Times New Roman"/>
                <w:color w:val="000000"/>
                <w:sz w:val="24"/>
                <w:szCs w:val="24"/>
              </w:rPr>
              <w:t>rk assessment in the aggregate and for all subgroups of pupils; (b) The goals must select a benchmark assessment or benchmark assessments that are aligned to state standards and an assurance that the Academy shall administer the benchmark assessment or ben</w:t>
            </w:r>
            <w:r>
              <w:rPr>
                <w:rFonts w:ascii="Times New Roman" w:eastAsia="Times New Roman" w:hAnsi="Times New Roman" w:cs="Times New Roman"/>
                <w:color w:val="000000"/>
                <w:sz w:val="24"/>
                <w:szCs w:val="24"/>
              </w:rPr>
              <w:t xml:space="preserve">chmark assessments to all pupils to determine whether pupils are making meaningful progress toward mastery of these standards; and (c) The goals must be measurable through a benchmark assessment or benchmark assessments. </w:t>
            </w:r>
          </w:p>
          <w:p w:rsidR="00576111" w:rsidRDefault="00840254">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Ensure</w:t>
            </w:r>
            <w:r>
              <w:rPr>
                <w:rFonts w:ascii="Times New Roman" w:eastAsia="Times New Roman" w:hAnsi="Times New Roman" w:cs="Times New Roman"/>
                <w:color w:val="000000"/>
                <w:sz w:val="24"/>
                <w:szCs w:val="24"/>
              </w:rPr>
              <w:t xml:space="preserve"> that the benchmark assessme</w:t>
            </w:r>
            <w:r>
              <w:rPr>
                <w:rFonts w:ascii="Times New Roman" w:eastAsia="Times New Roman" w:hAnsi="Times New Roman" w:cs="Times New Roman"/>
                <w:color w:val="000000"/>
                <w:sz w:val="24"/>
                <w:szCs w:val="24"/>
              </w:rPr>
              <w:t>nt used to measure progress toward attainment of the goals is approved by the Michigan Department of Education and meets all of the following: (a) Is one of the most commonly administered benchmark assessments in the state; (b) Is aligned to the content st</w:t>
            </w:r>
            <w:r>
              <w:rPr>
                <w:rFonts w:ascii="Times New Roman" w:eastAsia="Times New Roman" w:hAnsi="Times New Roman" w:cs="Times New Roman"/>
                <w:color w:val="000000"/>
                <w:sz w:val="24"/>
                <w:szCs w:val="24"/>
              </w:rPr>
              <w:t xml:space="preserve">andards of the state; (c) Complements the state’s summative assessment system; (d) Is internet-delivered and includes a standards-based assessment using a computer-adaptive model to target the instructional level of each pupil; (e) Provides information on </w:t>
            </w:r>
            <w:r>
              <w:rPr>
                <w:rFonts w:ascii="Times New Roman" w:eastAsia="Times New Roman" w:hAnsi="Times New Roman" w:cs="Times New Roman"/>
                <w:color w:val="000000"/>
                <w:sz w:val="24"/>
                <w:szCs w:val="24"/>
              </w:rPr>
              <w:t>pupil achievement with regard to learning content required in a given year or grade span; (f) Provides immediate feedback to pupils and teachers; (g) Is nationally normed; and (h) Provides multiple measures of growth and provide for multiple testing opport</w:t>
            </w:r>
            <w:r>
              <w:rPr>
                <w:rFonts w:ascii="Times New Roman" w:eastAsia="Times New Roman" w:hAnsi="Times New Roman" w:cs="Times New Roman"/>
                <w:color w:val="000000"/>
                <w:sz w:val="24"/>
                <w:szCs w:val="24"/>
              </w:rPr>
              <w:t>unities.</w:t>
            </w:r>
          </w:p>
          <w:p w:rsidR="00576111" w:rsidRDefault="00840254">
            <w:pPr>
              <w:numPr>
                <w:ilvl w:val="0"/>
                <w:numId w:val="5"/>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the extent practicable, the Academy shall administer the same benchmark assessment or benchmark assessments that it administered to pupils in previous years.  </w:t>
            </w:r>
          </w:p>
          <w:p w:rsidR="00576111" w:rsidRDefault="00840254">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576111" w:rsidRDefault="00576111">
      <w:pPr>
        <w:spacing w:after="0" w:line="240" w:lineRule="auto"/>
        <w:rPr>
          <w:rFonts w:ascii="Times New Roman" w:eastAsia="Times New Roman" w:hAnsi="Times New Roman" w:cs="Times New Roman"/>
          <w:b/>
          <w:sz w:val="28"/>
          <w:szCs w:val="28"/>
        </w:rPr>
      </w:pPr>
    </w:p>
    <w:p w:rsidR="00576111" w:rsidRDefault="00840254">
      <w:pPr>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Academy Statement: </w:t>
      </w:r>
    </w:p>
    <w:p w:rsidR="00576111" w:rsidRDefault="00576111">
      <w:pPr>
        <w:spacing w:after="0" w:line="240" w:lineRule="auto"/>
        <w:ind w:left="270"/>
        <w:rPr>
          <w:rFonts w:ascii="Times New Roman" w:eastAsia="Times New Roman" w:hAnsi="Times New Roman" w:cs="Times New Roman"/>
          <w:sz w:val="16"/>
          <w:szCs w:val="16"/>
        </w:rPr>
      </w:pPr>
    </w:p>
    <w:p w:rsidR="00576111" w:rsidRDefault="00840254">
      <w:pPr>
        <w:spacing w:after="0" w:line="240" w:lineRule="auto"/>
        <w:ind w:left="270" w:firstLine="45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Mid-Year Growth Goal:</w:t>
      </w:r>
      <w:r>
        <w:rPr>
          <w:rFonts w:ascii="Times New Roman" w:eastAsia="Times New Roman" w:hAnsi="Times New Roman" w:cs="Times New Roman"/>
          <w:b/>
          <w:sz w:val="36"/>
          <w:szCs w:val="36"/>
          <w:highlight w:val="white"/>
        </w:rPr>
        <w:t xml:space="preserve"> </w:t>
      </w:r>
      <w:r>
        <w:rPr>
          <w:rFonts w:ascii="Times New Roman" w:eastAsia="Times New Roman" w:hAnsi="Times New Roman" w:cs="Times New Roman"/>
          <w:sz w:val="24"/>
          <w:szCs w:val="24"/>
          <w:highlight w:val="white"/>
        </w:rPr>
        <w:t xml:space="preserve"> </w:t>
      </w:r>
    </w:p>
    <w:p w:rsidR="00576111" w:rsidRDefault="00576111">
      <w:pPr>
        <w:spacing w:after="0" w:line="240" w:lineRule="auto"/>
        <w:ind w:left="270"/>
        <w:rPr>
          <w:rFonts w:ascii="Times New Roman" w:eastAsia="Times New Roman" w:hAnsi="Times New Roman" w:cs="Times New Roman"/>
          <w:sz w:val="24"/>
          <w:szCs w:val="24"/>
          <w:highlight w:val="white"/>
        </w:rPr>
      </w:pPr>
    </w:p>
    <w:p w:rsidR="00576111" w:rsidRDefault="00840254">
      <w:pPr>
        <w:spacing w:after="0" w:line="240" w:lineRule="auto"/>
        <w:ind w:left="72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K-8 NWEA MAP - Using Winter NWEA MAP results, our students will attain 50% of their yearly growth target on the Reading and Math assessments.</w:t>
      </w: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840254">
      <w:pPr>
        <w:spacing w:after="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End-Year Growth/Achievement Goals:</w:t>
      </w:r>
    </w:p>
    <w:p w:rsidR="00576111" w:rsidRDefault="00576111">
      <w:pPr>
        <w:spacing w:after="0" w:line="240" w:lineRule="auto"/>
        <w:rPr>
          <w:rFonts w:ascii="Times New Roman" w:eastAsia="Times New Roman" w:hAnsi="Times New Roman" w:cs="Times New Roman"/>
          <w:b/>
          <w:sz w:val="24"/>
          <w:szCs w:val="24"/>
        </w:rPr>
      </w:pPr>
    </w:p>
    <w:p w:rsidR="00576111" w:rsidRDefault="00840254">
      <w:pPr>
        <w:spacing w:after="0" w:line="240" w:lineRule="auto"/>
        <w:ind w:left="72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Measure 1: Student Growth Towards Achievement </w:t>
      </w:r>
    </w:p>
    <w:p w:rsidR="00576111" w:rsidRDefault="00576111">
      <w:pPr>
        <w:spacing w:after="0" w:line="240" w:lineRule="auto"/>
        <w:rPr>
          <w:rFonts w:ascii="Times New Roman" w:eastAsia="Times New Roman" w:hAnsi="Times New Roman" w:cs="Times New Roman"/>
          <w:b/>
          <w:sz w:val="24"/>
          <w:szCs w:val="24"/>
        </w:rPr>
      </w:pPr>
    </w:p>
    <w:p w:rsidR="00576111" w:rsidRDefault="008402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638800" cy="3505200"/>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638800" cy="3505200"/>
                    </a:xfrm>
                    <a:prstGeom prst="rect">
                      <a:avLst/>
                    </a:prstGeom>
                    <a:ln/>
                  </pic:spPr>
                </pic:pic>
              </a:graphicData>
            </a:graphic>
          </wp:inline>
        </w:drawing>
      </w: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840254">
      <w:pPr>
        <w:spacing w:after="0" w:line="240" w:lineRule="auto"/>
        <w:ind w:left="720"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Measure 2: Student Achievement</w:t>
      </w:r>
    </w:p>
    <w:p w:rsidR="00576111" w:rsidRDefault="00576111">
      <w:pPr>
        <w:spacing w:after="0" w:line="240" w:lineRule="auto"/>
        <w:rPr>
          <w:rFonts w:ascii="Times New Roman" w:eastAsia="Times New Roman" w:hAnsi="Times New Roman" w:cs="Times New Roman"/>
          <w:b/>
          <w:sz w:val="24"/>
          <w:szCs w:val="24"/>
        </w:rPr>
      </w:pPr>
    </w:p>
    <w:p w:rsidR="00576111" w:rsidRDefault="0084025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extent cx="5648325" cy="2247900"/>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648325" cy="2247900"/>
                    </a:xfrm>
                    <a:prstGeom prst="rect">
                      <a:avLst/>
                    </a:prstGeom>
                    <a:ln/>
                  </pic:spPr>
                </pic:pic>
              </a:graphicData>
            </a:graphic>
          </wp:inline>
        </w:drawing>
      </w: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840254">
      <w:pPr>
        <w:spacing w:after="0" w:line="240" w:lineRule="auto"/>
        <w:ind w:left="144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Measure 3: Student Achievement &amp; Growth: Relative Performance and State/Federal Accountability</w:t>
      </w:r>
    </w:p>
    <w:p w:rsidR="00576111" w:rsidRDefault="0084025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extent cx="5734050" cy="323850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734050" cy="3238500"/>
                    </a:xfrm>
                    <a:prstGeom prst="rect">
                      <a:avLst/>
                    </a:prstGeom>
                    <a:ln/>
                  </pic:spPr>
                </pic:pic>
              </a:graphicData>
            </a:graphic>
          </wp:inline>
        </w:drawing>
      </w: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576111">
      <w:pPr>
        <w:spacing w:after="0" w:line="240" w:lineRule="auto"/>
        <w:jc w:val="center"/>
        <w:rPr>
          <w:rFonts w:ascii="Times New Roman" w:eastAsia="Times New Roman" w:hAnsi="Times New Roman" w:cs="Times New Roman"/>
          <w:b/>
          <w:sz w:val="24"/>
          <w:szCs w:val="24"/>
          <w:u w:val="single"/>
        </w:rPr>
      </w:pPr>
    </w:p>
    <w:p w:rsidR="00576111" w:rsidRDefault="00840254">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extent cx="5572125" cy="2971800"/>
            <wp:effectExtent l="0" t="0" r="0" b="0"/>
            <wp:docPr id="2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6"/>
                    <a:srcRect/>
                    <a:stretch>
                      <a:fillRect/>
                    </a:stretch>
                  </pic:blipFill>
                  <pic:spPr>
                    <a:xfrm>
                      <a:off x="0" y="0"/>
                      <a:ext cx="5572125" cy="2971800"/>
                    </a:xfrm>
                    <a:prstGeom prst="rect">
                      <a:avLst/>
                    </a:prstGeom>
                    <a:ln/>
                  </pic:spPr>
                </pic:pic>
              </a:graphicData>
            </a:graphic>
          </wp:inline>
        </w:drawing>
      </w:r>
      <w:r>
        <w:br w:type="page"/>
      </w:r>
    </w:p>
    <w:p w:rsidR="00576111" w:rsidRDefault="0084025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Instructional Delivery &amp; Exposure to Core Content</w:t>
      </w:r>
    </w:p>
    <w:p w:rsidR="00576111" w:rsidRDefault="00576111">
      <w:pPr>
        <w:spacing w:after="0" w:line="240" w:lineRule="auto"/>
        <w:rPr>
          <w:rFonts w:ascii="Times New Roman" w:eastAsia="Times New Roman" w:hAnsi="Times New Roman" w:cs="Times New Roman"/>
          <w:sz w:val="24"/>
          <w:szCs w:val="24"/>
        </w:rPr>
      </w:pPr>
    </w:p>
    <w:tbl>
      <w:tblPr>
        <w:tblStyle w:val="a1"/>
        <w:tblW w:w="9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6111">
        <w:tc>
          <w:tcPr>
            <w:tcW w:w="0" w:type="auto"/>
            <w:shd w:val="clear" w:color="auto" w:fill="BFBFBF"/>
          </w:tcPr>
          <w:p w:rsidR="00576111" w:rsidRDefault="0084025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Describe</w:t>
            </w:r>
            <w:r>
              <w:rPr>
                <w:rFonts w:ascii="Times New Roman" w:eastAsia="Times New Roman" w:hAnsi="Times New Roman" w:cs="Times New Roman"/>
                <w:color w:val="000000"/>
                <w:sz w:val="24"/>
                <w:szCs w:val="24"/>
              </w:rPr>
              <w:t xml:space="preserve"> how and where instruction will be delivered during the 2020-2021 school year. (E.G., in-person, online, digitally, by other remote means, in a synchronous or asynchronous format, or any combination thereof). </w:t>
            </w:r>
          </w:p>
          <w:p w:rsidR="00576111" w:rsidRDefault="0084025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Describe</w:t>
            </w:r>
            <w:r>
              <w:rPr>
                <w:rFonts w:ascii="Times New Roman" w:eastAsia="Times New Roman" w:hAnsi="Times New Roman" w:cs="Times New Roman"/>
                <w:color w:val="000000"/>
                <w:sz w:val="24"/>
                <w:szCs w:val="24"/>
              </w:rPr>
              <w:t xml:space="preserve"> how instruction for core academic are</w:t>
            </w:r>
            <w:r>
              <w:rPr>
                <w:rFonts w:ascii="Times New Roman" w:eastAsia="Times New Roman" w:hAnsi="Times New Roman" w:cs="Times New Roman"/>
                <w:color w:val="000000"/>
                <w:sz w:val="24"/>
                <w:szCs w:val="24"/>
              </w:rPr>
              <w:t xml:space="preserve">as will expose each pupil to the academic standards that apply for each pupil’s grade level or course in the same scope and sequence as the Academy had planned for that exposure to occur for in-person instruction. </w:t>
            </w:r>
          </w:p>
          <w:p w:rsidR="00576111" w:rsidRDefault="0084025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Describe</w:t>
            </w:r>
            <w:r>
              <w:rPr>
                <w:rFonts w:ascii="Times New Roman" w:eastAsia="Times New Roman" w:hAnsi="Times New Roman" w:cs="Times New Roman"/>
                <w:color w:val="000000"/>
                <w:sz w:val="24"/>
                <w:szCs w:val="24"/>
              </w:rPr>
              <w:t xml:space="preserve"> how pupil progress toward master</w:t>
            </w:r>
            <w:r>
              <w:rPr>
                <w:rFonts w:ascii="Times New Roman" w:eastAsia="Times New Roman" w:hAnsi="Times New Roman" w:cs="Times New Roman"/>
                <w:color w:val="000000"/>
                <w:sz w:val="24"/>
                <w:szCs w:val="24"/>
              </w:rPr>
              <w:t>y of the standards described within this section will be graded or otherwise reported to the pupil and the pupil’s parent or legal guardian.</w:t>
            </w:r>
          </w:p>
          <w:p w:rsidR="00576111" w:rsidRDefault="00576111">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p>
        </w:tc>
      </w:tr>
    </w:tbl>
    <w:p w:rsidR="00576111" w:rsidRDefault="00576111">
      <w:pPr>
        <w:spacing w:after="0" w:line="240" w:lineRule="auto"/>
        <w:rPr>
          <w:rFonts w:ascii="Times New Roman" w:eastAsia="Times New Roman" w:hAnsi="Times New Roman" w:cs="Times New Roman"/>
          <w:b/>
          <w:sz w:val="28"/>
          <w:szCs w:val="28"/>
        </w:rPr>
      </w:pPr>
    </w:p>
    <w:p w:rsidR="00576111" w:rsidRDefault="00840254">
      <w:pPr>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Academy Statement: </w:t>
      </w:r>
    </w:p>
    <w:p w:rsidR="00576111" w:rsidRDefault="00576111">
      <w:pPr>
        <w:spacing w:after="0" w:line="240" w:lineRule="auto"/>
        <w:ind w:left="270"/>
        <w:rPr>
          <w:rFonts w:ascii="Times New Roman" w:eastAsia="Times New Roman" w:hAnsi="Times New Roman" w:cs="Times New Roman"/>
          <w:sz w:val="16"/>
          <w:szCs w:val="16"/>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of Conner Creek Academy East district will be provided instruction from a variety of mediums while remote learning.  The students’ daily learning schedule will include synchronous and asynchronous opportunities.  We have also opened a Learning</w:t>
      </w:r>
      <w:r>
        <w:rPr>
          <w:rFonts w:ascii="Times New Roman" w:eastAsia="Times New Roman" w:hAnsi="Times New Roman" w:cs="Times New Roman"/>
          <w:sz w:val="24"/>
          <w:szCs w:val="24"/>
        </w:rPr>
        <w:t xml:space="preserve"> Lab housed at the elementary for students who do not have access to adult supervision while at home.</w:t>
      </w:r>
    </w:p>
    <w:p w:rsidR="00576111" w:rsidRDefault="00576111">
      <w:pPr>
        <w:spacing w:after="0" w:line="240" w:lineRule="auto"/>
        <w:ind w:left="270"/>
        <w:rPr>
          <w:rFonts w:ascii="Times New Roman" w:eastAsia="Times New Roman" w:hAnsi="Times New Roman" w:cs="Times New Roman"/>
          <w:sz w:val="24"/>
          <w:szCs w:val="24"/>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Conner Creek Academy East school district is striving for a minimum of 80% daily attendance.  Teachers and administrators will be using multiple forms of</w:t>
      </w:r>
      <w:r>
        <w:rPr>
          <w:rFonts w:ascii="Times New Roman" w:eastAsia="Times New Roman" w:hAnsi="Times New Roman" w:cs="Times New Roman"/>
          <w:sz w:val="24"/>
          <w:szCs w:val="24"/>
        </w:rPr>
        <w:t xml:space="preserve"> two way communication provided by the district working together with the intermediate school district.</w:t>
      </w:r>
    </w:p>
    <w:p w:rsidR="00576111" w:rsidRDefault="00576111">
      <w:pPr>
        <w:spacing w:after="0" w:line="240" w:lineRule="auto"/>
        <w:ind w:left="270"/>
        <w:rPr>
          <w:rFonts w:ascii="Times New Roman" w:eastAsia="Times New Roman" w:hAnsi="Times New Roman" w:cs="Times New Roman"/>
          <w:sz w:val="24"/>
          <w:szCs w:val="24"/>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At Conner Creek Academy East Elementary, students utilize G-Suite for Education to access their Google Classroom daily.  Daily/Weekly objectives, stand</w:t>
      </w:r>
      <w:r>
        <w:rPr>
          <w:rFonts w:ascii="Times New Roman" w:eastAsia="Times New Roman" w:hAnsi="Times New Roman" w:cs="Times New Roman"/>
          <w:sz w:val="24"/>
          <w:szCs w:val="24"/>
        </w:rPr>
        <w:t>ards and student expectations are communicated within Google.  K-6 students will receive instruction via video conferencing daily.  K-6 students also will utilize the Buzz platform to access Accelerate Education.</w:t>
      </w:r>
    </w:p>
    <w:p w:rsidR="00576111" w:rsidRDefault="00576111">
      <w:pPr>
        <w:spacing w:after="0" w:line="240" w:lineRule="auto"/>
        <w:rPr>
          <w:rFonts w:ascii="Times New Roman" w:eastAsia="Times New Roman" w:hAnsi="Times New Roman" w:cs="Times New Roman"/>
          <w:sz w:val="24"/>
          <w:szCs w:val="24"/>
          <w:highlight w:val="yellow"/>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At Michigan Collegiate Middle and High Sch</w:t>
      </w:r>
      <w:r>
        <w:rPr>
          <w:rFonts w:ascii="Times New Roman" w:eastAsia="Times New Roman" w:hAnsi="Times New Roman" w:cs="Times New Roman"/>
          <w:sz w:val="24"/>
          <w:szCs w:val="24"/>
        </w:rPr>
        <w:t>ool, students utilize G-Suite for Education to access their Google Classroom daily.  Daily/Weekly objectives, standards and student expectations are communicated within Google.  Students receive synchronous instruction via video conferencing daily.  Additi</w:t>
      </w:r>
      <w:r>
        <w:rPr>
          <w:rFonts w:ascii="Times New Roman" w:eastAsia="Times New Roman" w:hAnsi="Times New Roman" w:cs="Times New Roman"/>
          <w:sz w:val="24"/>
          <w:szCs w:val="24"/>
        </w:rPr>
        <w:t>onal afternoon support will be given to students through teacher-student conferences.  Students will access Edgenuity as part of their course curriculum as well.</w:t>
      </w:r>
    </w:p>
    <w:p w:rsidR="00576111" w:rsidRDefault="00576111">
      <w:pPr>
        <w:spacing w:after="0" w:line="240" w:lineRule="auto"/>
        <w:ind w:left="270"/>
        <w:rPr>
          <w:rFonts w:ascii="Times New Roman" w:eastAsia="Times New Roman" w:hAnsi="Times New Roman" w:cs="Times New Roman"/>
          <w:sz w:val="24"/>
          <w:szCs w:val="24"/>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Through Accelerate Education, Edgenuity and Google Classrooms students will have access to cu</w:t>
      </w:r>
      <w:r>
        <w:rPr>
          <w:rFonts w:ascii="Times New Roman" w:eastAsia="Times New Roman" w:hAnsi="Times New Roman" w:cs="Times New Roman"/>
          <w:sz w:val="24"/>
          <w:szCs w:val="24"/>
        </w:rPr>
        <w:t>rriculum and instruction based on Common Core State Standards.  Teachers will integrate state-standards that are not fully implemented within the virtual courses.  Objective progress will be assessed prior to returning to face-to-face learning so staff can</w:t>
      </w:r>
      <w:r>
        <w:rPr>
          <w:rFonts w:ascii="Times New Roman" w:eastAsia="Times New Roman" w:hAnsi="Times New Roman" w:cs="Times New Roman"/>
          <w:sz w:val="24"/>
          <w:szCs w:val="24"/>
        </w:rPr>
        <w:t xml:space="preserve"> transition in academic appropriately.</w:t>
      </w:r>
    </w:p>
    <w:p w:rsidR="00576111" w:rsidRDefault="00576111">
      <w:pPr>
        <w:spacing w:after="0" w:line="240" w:lineRule="auto"/>
        <w:ind w:left="270"/>
        <w:rPr>
          <w:rFonts w:ascii="Times New Roman" w:eastAsia="Times New Roman" w:hAnsi="Times New Roman" w:cs="Times New Roman"/>
          <w:sz w:val="24"/>
          <w:szCs w:val="24"/>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within the district will be assessed and graded based on their participation, progress within the virtual courses and mastery/proficiency on state-standards.  Students are expected to complete and submit ass</w:t>
      </w:r>
      <w:r>
        <w:rPr>
          <w:rFonts w:ascii="Times New Roman" w:eastAsia="Times New Roman" w:hAnsi="Times New Roman" w:cs="Times New Roman"/>
          <w:sz w:val="24"/>
          <w:szCs w:val="24"/>
        </w:rPr>
        <w:t>ignments and assessments through the online learning platforms provided.  Reports from virtual courseware, formal progress reports, narrative feedback and report cards will be distributed to families.  Student conferencing, phone calls, emails and other fo</w:t>
      </w:r>
      <w:r>
        <w:rPr>
          <w:rFonts w:ascii="Times New Roman" w:eastAsia="Times New Roman" w:hAnsi="Times New Roman" w:cs="Times New Roman"/>
          <w:sz w:val="24"/>
          <w:szCs w:val="24"/>
        </w:rPr>
        <w:t xml:space="preserve">rms of two-way communication will be provided frequently throughout the week to ensure student progress, pace and participation.  </w:t>
      </w:r>
    </w:p>
    <w:p w:rsidR="00576111" w:rsidRDefault="00576111">
      <w:pPr>
        <w:spacing w:after="0" w:line="240" w:lineRule="auto"/>
        <w:ind w:left="270"/>
        <w:rPr>
          <w:rFonts w:ascii="Times New Roman" w:eastAsia="Times New Roman" w:hAnsi="Times New Roman" w:cs="Times New Roman"/>
          <w:sz w:val="24"/>
          <w:szCs w:val="24"/>
        </w:rPr>
      </w:pPr>
    </w:p>
    <w:p w:rsidR="00576111" w:rsidRDefault="00840254">
      <w:pPr>
        <w:spacing w:after="0" w:line="240" w:lineRule="auto"/>
        <w:ind w:left="27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specialists, special education teachers, speech pathologist, social worker/counselors, paraprofessionals and/or othe</w:t>
      </w:r>
      <w:r>
        <w:rPr>
          <w:rFonts w:ascii="Times New Roman" w:eastAsia="Times New Roman" w:hAnsi="Times New Roman" w:cs="Times New Roman"/>
          <w:sz w:val="24"/>
          <w:szCs w:val="24"/>
        </w:rPr>
        <w:t xml:space="preserve">r support staff will provide extra services individually or in small groups to enhance learning for at-risk students and for compliance of IEP goals, individual reading plans  (IRIPs), etc.  </w:t>
      </w:r>
    </w:p>
    <w:p w:rsidR="00576111" w:rsidRDefault="00576111">
      <w:pPr>
        <w:spacing w:after="0" w:line="240" w:lineRule="auto"/>
        <w:ind w:left="270"/>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576111">
      <w:pPr>
        <w:spacing w:after="0" w:line="240" w:lineRule="auto"/>
        <w:rPr>
          <w:rFonts w:ascii="Times New Roman" w:eastAsia="Times New Roman" w:hAnsi="Times New Roman" w:cs="Times New Roman"/>
          <w:b/>
          <w:sz w:val="24"/>
          <w:szCs w:val="24"/>
        </w:rPr>
      </w:pPr>
    </w:p>
    <w:p w:rsidR="00576111" w:rsidRDefault="00840254">
      <w:pPr>
        <w:spacing w:after="0" w:line="240" w:lineRule="auto"/>
        <w:rPr>
          <w:rFonts w:ascii="Times New Roman" w:eastAsia="Times New Roman" w:hAnsi="Times New Roman" w:cs="Times New Roman"/>
          <w:b/>
          <w:sz w:val="24"/>
          <w:szCs w:val="24"/>
          <w:u w:val="single"/>
        </w:rPr>
      </w:pPr>
      <w:r>
        <w:br w:type="page"/>
      </w:r>
    </w:p>
    <w:p w:rsidR="00576111" w:rsidRDefault="0084025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Equitable Access</w:t>
      </w:r>
    </w:p>
    <w:p w:rsidR="00576111" w:rsidRDefault="00576111">
      <w:pPr>
        <w:spacing w:after="0" w:line="240" w:lineRule="auto"/>
        <w:rPr>
          <w:rFonts w:ascii="Times New Roman" w:eastAsia="Times New Roman" w:hAnsi="Times New Roman" w:cs="Times New Roman"/>
          <w:sz w:val="24"/>
          <w:szCs w:val="24"/>
        </w:rPr>
      </w:pPr>
    </w:p>
    <w:tbl>
      <w:tblPr>
        <w:tblStyle w:val="a2"/>
        <w:tblW w:w="935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576111">
        <w:tc>
          <w:tcPr>
            <w:tcW w:w="0" w:type="auto"/>
            <w:shd w:val="clear" w:color="auto" w:fill="BFBFBF"/>
          </w:tcPr>
          <w:p w:rsidR="00576111" w:rsidRDefault="0084025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delivering pupil instruction virtually, </w:t>
            </w:r>
            <w:r>
              <w:rPr>
                <w:rFonts w:ascii="Times New Roman" w:eastAsia="Times New Roman" w:hAnsi="Times New Roman" w:cs="Times New Roman"/>
                <w:b/>
                <w:color w:val="000000"/>
                <w:sz w:val="24"/>
                <w:szCs w:val="24"/>
              </w:rPr>
              <w:t>describe</w:t>
            </w:r>
            <w:r>
              <w:rPr>
                <w:rFonts w:ascii="Times New Roman" w:eastAsia="Times New Roman" w:hAnsi="Times New Roman" w:cs="Times New Roman"/>
                <w:color w:val="000000"/>
                <w:sz w:val="24"/>
                <w:szCs w:val="24"/>
              </w:rPr>
              <w:t xml:space="preserve"> how the Academy will provide pupils with equitable access to technology and the internet necessary to participate in instruction. </w:t>
            </w:r>
          </w:p>
          <w:p w:rsidR="00576111" w:rsidRDefault="00840254">
            <w:pPr>
              <w:numPr>
                <w:ilvl w:val="0"/>
                <w:numId w:val="1"/>
              </w:numPr>
              <w:pBdr>
                <w:top w:val="nil"/>
                <w:left w:val="nil"/>
                <w:bottom w:val="nil"/>
                <w:right w:val="nil"/>
                <w:between w:val="nil"/>
              </w:pBdr>
              <w:spacing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Describe</w:t>
            </w:r>
            <w:r>
              <w:rPr>
                <w:rFonts w:ascii="Times New Roman" w:eastAsia="Times New Roman" w:hAnsi="Times New Roman" w:cs="Times New Roman"/>
                <w:color w:val="000000"/>
                <w:sz w:val="24"/>
                <w:szCs w:val="24"/>
              </w:rPr>
              <w:t xml:space="preserve"> how the Academy will ensure that students with disabilities will be provided with equitable access to instruction and accommodation in accordance with applicable state and federal laws, rules and regulations. </w:t>
            </w:r>
          </w:p>
          <w:p w:rsidR="00576111" w:rsidRDefault="00576111">
            <w:pPr>
              <w:pBdr>
                <w:top w:val="nil"/>
                <w:left w:val="nil"/>
                <w:bottom w:val="nil"/>
                <w:right w:val="nil"/>
                <w:between w:val="nil"/>
              </w:pBdr>
              <w:spacing w:after="160" w:line="259" w:lineRule="auto"/>
              <w:ind w:left="720"/>
              <w:rPr>
                <w:rFonts w:ascii="Times New Roman" w:eastAsia="Times New Roman" w:hAnsi="Times New Roman" w:cs="Times New Roman"/>
                <w:color w:val="000000"/>
                <w:sz w:val="24"/>
                <w:szCs w:val="24"/>
              </w:rPr>
            </w:pPr>
          </w:p>
        </w:tc>
      </w:tr>
    </w:tbl>
    <w:p w:rsidR="00576111" w:rsidRDefault="00576111">
      <w:pPr>
        <w:spacing w:after="0" w:line="240" w:lineRule="auto"/>
        <w:ind w:left="270"/>
        <w:rPr>
          <w:rFonts w:ascii="Times New Roman" w:eastAsia="Times New Roman" w:hAnsi="Times New Roman" w:cs="Times New Roman"/>
          <w:b/>
          <w:sz w:val="28"/>
          <w:szCs w:val="28"/>
        </w:rPr>
      </w:pPr>
    </w:p>
    <w:p w:rsidR="00576111" w:rsidRDefault="00840254">
      <w:pPr>
        <w:spacing w:after="0" w:line="240" w:lineRule="auto"/>
        <w:ind w:left="27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Academy Statement: </w:t>
      </w:r>
    </w:p>
    <w:p w:rsidR="00576111" w:rsidRDefault="00576111">
      <w:pPr>
        <w:spacing w:after="0" w:line="240" w:lineRule="auto"/>
        <w:ind w:left="270"/>
        <w:rPr>
          <w:rFonts w:ascii="Times New Roman" w:eastAsia="Times New Roman" w:hAnsi="Times New Roman" w:cs="Times New Roman"/>
          <w:b/>
          <w:sz w:val="24"/>
          <w:szCs w:val="24"/>
        </w:rPr>
      </w:pPr>
    </w:p>
    <w:p w:rsidR="00576111" w:rsidRDefault="008402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district has started the school year remotely where all students are completing school from home. In both school buildings, Chromebooks were available to check out from the schools. As of September 10th, roughly 600 of our 900 students are using a dist</w:t>
      </w:r>
      <w:r>
        <w:rPr>
          <w:rFonts w:ascii="Times New Roman" w:eastAsia="Times New Roman" w:hAnsi="Times New Roman" w:cs="Times New Roman"/>
          <w:sz w:val="24"/>
          <w:szCs w:val="24"/>
        </w:rPr>
        <w:t>rict provided Chromebook. Families were also given eligibility letters in the summer for reduced internet plans through a local internet provider. Most families have taken advantage of this reduced internet plan.</w:t>
      </w:r>
    </w:p>
    <w:p w:rsidR="00576111" w:rsidRDefault="00576111">
      <w:pPr>
        <w:spacing w:after="0" w:line="240" w:lineRule="auto"/>
        <w:ind w:left="270"/>
        <w:rPr>
          <w:rFonts w:ascii="Times New Roman" w:eastAsia="Times New Roman" w:hAnsi="Times New Roman" w:cs="Times New Roman"/>
          <w:sz w:val="24"/>
          <w:szCs w:val="24"/>
        </w:rPr>
      </w:pPr>
    </w:p>
    <w:p w:rsidR="00576111" w:rsidRDefault="008402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Our district is also offering a learning l</w:t>
      </w:r>
      <w:r>
        <w:rPr>
          <w:rFonts w:ascii="Times New Roman" w:eastAsia="Times New Roman" w:hAnsi="Times New Roman" w:cs="Times New Roman"/>
          <w:sz w:val="24"/>
          <w:szCs w:val="24"/>
        </w:rPr>
        <w:t>ab with facilitators on-site for K-8 students, providing an option for students with working parents to receive equitable instruction. Approximately 35 students are currently enrolled.</w:t>
      </w:r>
    </w:p>
    <w:p w:rsidR="00576111" w:rsidRDefault="00576111">
      <w:pPr>
        <w:spacing w:after="0" w:line="240" w:lineRule="auto"/>
        <w:rPr>
          <w:rFonts w:ascii="Times New Roman" w:eastAsia="Times New Roman" w:hAnsi="Times New Roman" w:cs="Times New Roman"/>
          <w:sz w:val="24"/>
          <w:szCs w:val="24"/>
        </w:rPr>
      </w:pPr>
    </w:p>
    <w:p w:rsidR="00576111" w:rsidRDefault="00840254">
      <w:pPr>
        <w:spacing w:after="0" w:line="24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Students with disabilities are receiving services from their special e</w:t>
      </w:r>
      <w:r>
        <w:rPr>
          <w:rFonts w:ascii="Times New Roman" w:eastAsia="Times New Roman" w:hAnsi="Times New Roman" w:cs="Times New Roman"/>
          <w:sz w:val="24"/>
          <w:szCs w:val="24"/>
        </w:rPr>
        <w:t>ducation teachers to ensure progress on their IEP goals.  Elementary special education teachers will provide these services via Zoom during remote learning within their ELA/Math blocks.  Secondary teachers have virtual resource room hours and will continue</w:t>
      </w:r>
      <w:r>
        <w:rPr>
          <w:rFonts w:ascii="Times New Roman" w:eastAsia="Times New Roman" w:hAnsi="Times New Roman" w:cs="Times New Roman"/>
          <w:sz w:val="24"/>
          <w:szCs w:val="24"/>
        </w:rPr>
        <w:t xml:space="preserve"> to co-teach during MS/HS classes.  Special Education teachers  are currently writing Continuous Learning Plans as addendums to their IEPs to ensure a smooth transition between face-to-face and remote learning.</w:t>
      </w:r>
    </w:p>
    <w:p w:rsidR="00576111" w:rsidRDefault="00576111">
      <w:pPr>
        <w:spacing w:after="0" w:line="240" w:lineRule="auto"/>
        <w:ind w:left="270"/>
        <w:rPr>
          <w:rFonts w:ascii="Times New Roman" w:eastAsia="Times New Roman" w:hAnsi="Times New Roman" w:cs="Times New Roman"/>
          <w:sz w:val="24"/>
          <w:szCs w:val="24"/>
          <w:highlight w:val="yellow"/>
        </w:rPr>
      </w:pPr>
    </w:p>
    <w:p w:rsidR="00576111" w:rsidRDefault="00576111">
      <w:pPr>
        <w:spacing w:after="0" w:line="240" w:lineRule="auto"/>
        <w:rPr>
          <w:rFonts w:ascii="Times New Roman" w:eastAsia="Times New Roman" w:hAnsi="Times New Roman" w:cs="Times New Roman"/>
          <w:sz w:val="24"/>
          <w:szCs w:val="24"/>
        </w:rPr>
      </w:pPr>
    </w:p>
    <w:p w:rsidR="00576111" w:rsidRDefault="00576111">
      <w:pPr>
        <w:spacing w:after="0" w:line="240" w:lineRule="auto"/>
        <w:jc w:val="center"/>
        <w:rPr>
          <w:rFonts w:ascii="Times New Roman" w:eastAsia="Times New Roman" w:hAnsi="Times New Roman" w:cs="Times New Roman"/>
          <w:sz w:val="24"/>
          <w:szCs w:val="24"/>
        </w:rPr>
      </w:pPr>
    </w:p>
    <w:sectPr w:rsidR="00576111">
      <w:headerReference w:type="default" r:id="rId27"/>
      <w:footerReference w:type="default" r:id="rId28"/>
      <w:pgSz w:w="12240" w:h="15840"/>
      <w:pgMar w:top="1440" w:right="1440" w:bottom="180" w:left="1170" w:header="720" w:footer="144"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40254">
      <w:pPr>
        <w:spacing w:after="0" w:line="240" w:lineRule="auto"/>
      </w:pPr>
      <w:r>
        <w:separator/>
      </w:r>
    </w:p>
  </w:endnote>
  <w:endnote w:type="continuationSeparator" w:id="0">
    <w:p w:rsidR="00000000" w:rsidRDefault="0084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111" w:rsidRDefault="00576111">
    <w:pPr>
      <w:pBdr>
        <w:top w:val="nil"/>
        <w:left w:val="nil"/>
        <w:bottom w:val="nil"/>
        <w:right w:val="nil"/>
        <w:between w:val="nil"/>
      </w:pBdr>
      <w:tabs>
        <w:tab w:val="center" w:pos="4680"/>
        <w:tab w:val="right" w:pos="9360"/>
      </w:tabs>
      <w:spacing w:after="0" w:line="240" w:lineRule="auto"/>
      <w:rPr>
        <w:color w:val="000000"/>
      </w:rPr>
    </w:pPr>
  </w:p>
  <w:p w:rsidR="00576111" w:rsidRDefault="0057611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40254">
      <w:pPr>
        <w:spacing w:after="0" w:line="240" w:lineRule="auto"/>
      </w:pPr>
      <w:r>
        <w:separator/>
      </w:r>
    </w:p>
  </w:footnote>
  <w:footnote w:type="continuationSeparator" w:id="0">
    <w:p w:rsidR="00000000" w:rsidRDefault="00840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111" w:rsidRDefault="00576111">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1A0"/>
    <w:multiLevelType w:val="multilevel"/>
    <w:tmpl w:val="F2C4D4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DD0186"/>
    <w:multiLevelType w:val="multilevel"/>
    <w:tmpl w:val="37285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A52B59"/>
    <w:multiLevelType w:val="multilevel"/>
    <w:tmpl w:val="4B3CA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DC79E1"/>
    <w:multiLevelType w:val="multilevel"/>
    <w:tmpl w:val="0400EF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CD3B26"/>
    <w:multiLevelType w:val="multilevel"/>
    <w:tmpl w:val="BDA4F70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EEF6EB3"/>
    <w:multiLevelType w:val="multilevel"/>
    <w:tmpl w:val="497EF5A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2DF43FF"/>
    <w:multiLevelType w:val="multilevel"/>
    <w:tmpl w:val="AF9EE4B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D43113"/>
    <w:multiLevelType w:val="multilevel"/>
    <w:tmpl w:val="D0DE7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DF7EE4"/>
    <w:multiLevelType w:val="multilevel"/>
    <w:tmpl w:val="A6E41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772174C"/>
    <w:multiLevelType w:val="multilevel"/>
    <w:tmpl w:val="021AE4B0"/>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D40C47"/>
    <w:multiLevelType w:val="multilevel"/>
    <w:tmpl w:val="7E8E90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2"/>
  </w:num>
  <w:num w:numId="3">
    <w:abstractNumId w:val="1"/>
  </w:num>
  <w:num w:numId="4">
    <w:abstractNumId w:val="8"/>
  </w:num>
  <w:num w:numId="5">
    <w:abstractNumId w:val="9"/>
  </w:num>
  <w:num w:numId="6">
    <w:abstractNumId w:val="7"/>
  </w:num>
  <w:num w:numId="7">
    <w:abstractNumId w:val="0"/>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11"/>
    <w:rsid w:val="00576111"/>
    <w:rsid w:val="00840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767A5-D256-4301-A5F1-3A8DB6A5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EB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86EB1"/>
    <w:pPr>
      <w:ind w:left="720"/>
      <w:contextualSpacing/>
    </w:pPr>
  </w:style>
  <w:style w:type="table" w:styleId="TableGrid">
    <w:name w:val="Table Grid"/>
    <w:basedOn w:val="TableNormal"/>
    <w:uiPriority w:val="39"/>
    <w:rsid w:val="00C86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EB1"/>
  </w:style>
  <w:style w:type="paragraph" w:styleId="Footer">
    <w:name w:val="footer"/>
    <w:basedOn w:val="Normal"/>
    <w:link w:val="FooterChar"/>
    <w:uiPriority w:val="99"/>
    <w:unhideWhenUsed/>
    <w:rsid w:val="00C86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EB1"/>
  </w:style>
  <w:style w:type="character" w:styleId="PlaceholderText">
    <w:name w:val="Placeholder Text"/>
    <w:basedOn w:val="DefaultParagraphFont"/>
    <w:uiPriority w:val="99"/>
    <w:semiHidden/>
    <w:rsid w:val="00C86EB1"/>
    <w:rPr>
      <w:color w:val="808080"/>
    </w:rPr>
  </w:style>
  <w:style w:type="character" w:customStyle="1" w:styleId="Style2">
    <w:name w:val="Style2"/>
    <w:basedOn w:val="DefaultParagraphFont"/>
    <w:uiPriority w:val="1"/>
    <w:rsid w:val="00C86EB1"/>
    <w:rPr>
      <w:rFonts w:ascii="Times New Roman" w:hAnsi="Times New Roman"/>
      <w:color w:val="auto"/>
      <w:sz w:val="24"/>
    </w:rPr>
  </w:style>
  <w:style w:type="character" w:customStyle="1" w:styleId="Style3">
    <w:name w:val="Style3"/>
    <w:basedOn w:val="DefaultParagraphFont"/>
    <w:uiPriority w:val="1"/>
    <w:rsid w:val="00C86EB1"/>
    <w:rPr>
      <w:rFonts w:ascii="Times New Roman" w:hAnsi="Times New Roman"/>
      <w:sz w:val="24"/>
    </w:rPr>
  </w:style>
  <w:style w:type="character" w:customStyle="1" w:styleId="Style5">
    <w:name w:val="Style5"/>
    <w:basedOn w:val="DefaultParagraphFont"/>
    <w:uiPriority w:val="1"/>
    <w:rsid w:val="00C86EB1"/>
    <w:rPr>
      <w:u w:val="none"/>
    </w:rPr>
  </w:style>
  <w:style w:type="character" w:customStyle="1" w:styleId="Style6">
    <w:name w:val="Style6"/>
    <w:basedOn w:val="DefaultParagraphFont"/>
    <w:uiPriority w:val="1"/>
    <w:rsid w:val="00C86EB1"/>
    <w:rPr>
      <w:rFonts w:ascii="Times New Roman" w:hAnsi="Times New Roman"/>
      <w:sz w:val="24"/>
    </w:rPr>
  </w:style>
  <w:style w:type="character" w:customStyle="1" w:styleId="Style7">
    <w:name w:val="Style7"/>
    <w:basedOn w:val="DefaultParagraphFont"/>
    <w:uiPriority w:val="1"/>
    <w:rsid w:val="00C86EB1"/>
    <w:rPr>
      <w:rFonts w:ascii="Times New Roman" w:hAnsi="Times New Roman"/>
      <w:sz w:val="24"/>
    </w:rPr>
  </w:style>
  <w:style w:type="character" w:customStyle="1" w:styleId="Style1">
    <w:name w:val="Style1"/>
    <w:basedOn w:val="DefaultParagraphFont"/>
    <w:uiPriority w:val="1"/>
    <w:rsid w:val="00C040A1"/>
    <w:rPr>
      <w:rFonts w:ascii="Times New Roman" w:hAnsi="Times New Roman"/>
      <w:b/>
      <w:sz w:val="28"/>
    </w:rPr>
  </w:style>
  <w:style w:type="character" w:customStyle="1" w:styleId="Style4">
    <w:name w:val="Style4"/>
    <w:basedOn w:val="DefaultParagraphFont"/>
    <w:uiPriority w:val="1"/>
    <w:rsid w:val="00C040A1"/>
    <w:rPr>
      <w:color w:val="C00000"/>
    </w:rPr>
  </w:style>
  <w:style w:type="character" w:customStyle="1" w:styleId="Style8">
    <w:name w:val="Style8"/>
    <w:basedOn w:val="DefaultParagraphFont"/>
    <w:uiPriority w:val="1"/>
    <w:rsid w:val="00C040A1"/>
    <w:rPr>
      <w:rFonts w:ascii="Times New Roman" w:hAnsi="Times New Roman"/>
      <w:b/>
      <w:color w:val="C00000"/>
      <w:sz w:val="28"/>
    </w:rPr>
  </w:style>
  <w:style w:type="character" w:customStyle="1" w:styleId="Style9">
    <w:name w:val="Style9"/>
    <w:basedOn w:val="DefaultParagraphFont"/>
    <w:uiPriority w:val="1"/>
    <w:rsid w:val="00516604"/>
    <w:rPr>
      <w:rFonts w:ascii="Times New Roman" w:hAnsi="Times New Roman"/>
      <w:sz w:val="24"/>
    </w:rPr>
  </w:style>
  <w:style w:type="character" w:styleId="Hyperlink">
    <w:name w:val="Hyperlink"/>
    <w:basedOn w:val="DefaultParagraphFont"/>
    <w:uiPriority w:val="99"/>
    <w:semiHidden/>
    <w:unhideWhenUsed/>
    <w:rsid w:val="00A57C94"/>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image" Target="media/image8.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legislature.mi.gov/documents/2019-2020/publicact/pdf/2020-PA-0149.pdf" TargetMode="External"/><Relationship Id="rId17" Type="http://schemas.openxmlformats.org/officeDocument/2006/relationships/hyperlink" Target="mailto:Woodruffr@connercreekeast.org"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egislature.mi.gov/documents/2019-2020/publicact/pdf/2020-PA-0149.pdf"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ure.mi.gov/documents/2019-2020/publicact/pdf/2020-PA-0148.pdf"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legislature.mi.gov/documents/2019-2020/publicact/pdf/2020-PA-0148.pdf"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www.legislature.mi.gov/documents/2019-2020/publicact/pdf/2020-PA-0147.pdf" TargetMode="External"/><Relationship Id="rId19" Type="http://schemas.openxmlformats.org/officeDocument/2006/relationships/hyperlink" Target="https://health.macombgov.org/Health-Contact" TargetMode="Externa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hyperlink" Target="http://www.legislature.mi.gov/documents/2019-2020/publicact/pdf/2020-PA-0147.pdf" TargetMode="External"/><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UlPV3my4HB8UymUgfkevRHAjNA==">AMUW2mXIhyZIiGufcrTJvrcWh1wByQ+ijI1aUwY06AxZj1WMdG87WJ/h42iQWFK4zZ2E1Bqc+EZJSdIxfNEoU0Wl8eMKg5dmaWW8B24Y05c7BnarHFI5Gk6ab1tO+ihPrNJoyNEdmuDxDuadpEiBYa4cyKWz5izuVg==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4040</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Lewis</dc:creator>
  <cp:lastModifiedBy>Gina Vermiglio-Wood</cp:lastModifiedBy>
  <cp:revision>2</cp:revision>
  <dcterms:created xsi:type="dcterms:W3CDTF">2020-09-24T14:42:00Z</dcterms:created>
  <dcterms:modified xsi:type="dcterms:W3CDTF">2020-09-24T14:42:00Z</dcterms:modified>
</cp:coreProperties>
</file>